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C6E7B" w14:textId="56D3A7DB" w:rsidR="00A77E24" w:rsidRPr="00A77E24" w:rsidRDefault="00A77E24" w:rsidP="00A77E24">
      <w:pPr>
        <w:pStyle w:val="CRCoverPage"/>
        <w:tabs>
          <w:tab w:val="right" w:pos="9639"/>
        </w:tabs>
        <w:spacing w:after="0"/>
        <w:rPr>
          <w:b/>
          <w:noProof/>
          <w:sz w:val="24"/>
        </w:rPr>
      </w:pPr>
      <w:r w:rsidRPr="00A77E24">
        <w:rPr>
          <w:b/>
          <w:noProof/>
          <w:sz w:val="24"/>
        </w:rPr>
        <w:t>3GPP TSG-RAN WG4 Meeting #111</w:t>
      </w:r>
      <w:r w:rsidRPr="00A77E24">
        <w:rPr>
          <w:b/>
          <w:noProof/>
          <w:sz w:val="24"/>
        </w:rPr>
        <w:tab/>
        <w:t>R4-24xxxxx</w:t>
      </w:r>
    </w:p>
    <w:p w14:paraId="33778436" w14:textId="514F1AB1" w:rsidR="007C1A1F" w:rsidRPr="006A45BA" w:rsidRDefault="00A77E24" w:rsidP="00A77E24">
      <w:pPr>
        <w:pStyle w:val="CRCoverPage"/>
        <w:tabs>
          <w:tab w:val="right" w:pos="9639"/>
        </w:tabs>
        <w:spacing w:after="0"/>
        <w:rPr>
          <w:b/>
          <w:sz w:val="24"/>
        </w:rPr>
      </w:pPr>
      <w:r w:rsidRPr="00A77E24">
        <w:rPr>
          <w:b/>
          <w:noProof/>
          <w:sz w:val="24"/>
        </w:rPr>
        <w:t>Fukuoka, Japan, May 20 – May 24, 2024</w:t>
      </w:r>
      <w:r w:rsidR="007C1A1F">
        <w:tab/>
      </w:r>
    </w:p>
    <w:p w14:paraId="0B17E83B" w14:textId="77777777" w:rsidR="007C1A1F" w:rsidRPr="00ED737D" w:rsidRDefault="007C1A1F" w:rsidP="007C1A1F">
      <w:pPr>
        <w:pBdr>
          <w:bottom w:val="single" w:sz="4" w:space="1" w:color="auto"/>
        </w:pBdr>
        <w:tabs>
          <w:tab w:val="left" w:pos="2364"/>
        </w:tabs>
        <w:overflowPunct/>
        <w:autoSpaceDE/>
        <w:autoSpaceDN/>
        <w:adjustRightInd/>
        <w:jc w:val="both"/>
        <w:textAlignment w:val="auto"/>
        <w:outlineLvl w:val="0"/>
        <w:rPr>
          <w:rFonts w:ascii="Arial" w:hAnsi="Arial" w:cs="Arial"/>
          <w:b/>
          <w:sz w:val="24"/>
          <w:lang w:eastAsia="zh-CN"/>
        </w:rPr>
      </w:pPr>
    </w:p>
    <w:p w14:paraId="2F34E664" w14:textId="0C274EE5" w:rsidR="007C1A1F" w:rsidRPr="00C56F0C" w:rsidRDefault="007C1A1F" w:rsidP="007C1A1F">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5F1078">
        <w:rPr>
          <w:rFonts w:ascii="Arial" w:eastAsia="Batang" w:hAnsi="Arial"/>
          <w:b/>
          <w:lang w:val="en-US" w:eastAsia="zh-CN"/>
        </w:rPr>
        <w:t>Source:</w:t>
      </w:r>
      <w:r w:rsidRPr="005F1078">
        <w:rPr>
          <w:rFonts w:ascii="Arial" w:eastAsia="Batang" w:hAnsi="Arial"/>
          <w:b/>
          <w:lang w:val="en-US" w:eastAsia="zh-CN"/>
        </w:rPr>
        <w:tab/>
      </w:r>
      <w:r w:rsidR="004D0280">
        <w:rPr>
          <w:rFonts w:ascii="Arial" w:eastAsia="Batang" w:hAnsi="Arial"/>
          <w:b/>
          <w:lang w:val="en-US" w:eastAsia="zh-CN"/>
        </w:rPr>
        <w:t>Nokia</w:t>
      </w:r>
      <w:r w:rsidR="004D0280" w:rsidRPr="00D33481">
        <w:rPr>
          <w:rFonts w:ascii="Arial" w:eastAsia="Batang" w:hAnsi="Arial"/>
          <w:b/>
          <w:lang w:val="en-US" w:eastAsia="zh-CN"/>
        </w:rPr>
        <w:t>, BT</w:t>
      </w:r>
      <w:r w:rsidR="006C71D0" w:rsidRPr="00D33481">
        <w:rPr>
          <w:rFonts w:ascii="Arial" w:eastAsia="Batang" w:hAnsi="Arial"/>
          <w:b/>
          <w:lang w:val="en-US" w:eastAsia="zh-CN"/>
        </w:rPr>
        <w:t xml:space="preserve"> </w:t>
      </w:r>
      <w:r w:rsidR="00B459C2" w:rsidRPr="00D33481">
        <w:rPr>
          <w:rFonts w:ascii="Arial" w:eastAsia="Batang" w:hAnsi="Arial"/>
          <w:b/>
          <w:lang w:val="en-US" w:eastAsia="zh-CN"/>
        </w:rPr>
        <w:t>plc</w:t>
      </w:r>
    </w:p>
    <w:p w14:paraId="1B7764B2" w14:textId="305E482F" w:rsidR="007C1A1F" w:rsidRPr="00B13F2D" w:rsidRDefault="007C1A1F" w:rsidP="3E22D005">
      <w:pPr>
        <w:tabs>
          <w:tab w:val="left" w:pos="2127"/>
        </w:tabs>
        <w:overflowPunct/>
        <w:autoSpaceDE/>
        <w:autoSpaceDN/>
        <w:adjustRightInd/>
        <w:spacing w:after="0"/>
        <w:ind w:left="2126" w:hanging="2126"/>
        <w:textAlignment w:val="auto"/>
        <w:outlineLvl w:val="0"/>
        <w:rPr>
          <w:rFonts w:ascii="Arial" w:hAnsi="Arial"/>
          <w:b/>
          <w:bCs/>
          <w:lang w:eastAsia="zh-CN"/>
        </w:rPr>
      </w:pPr>
      <w:r w:rsidRPr="3E22D005">
        <w:rPr>
          <w:rFonts w:ascii="Arial" w:eastAsia="Batang" w:hAnsi="Arial" w:cs="Arial"/>
          <w:b/>
          <w:bCs/>
          <w:lang w:eastAsia="zh-CN"/>
        </w:rPr>
        <w:t>Title:</w:t>
      </w:r>
      <w:r>
        <w:tab/>
      </w:r>
      <w:r w:rsidR="00E823B3">
        <w:rPr>
          <w:rFonts w:ascii="Arial" w:eastAsia="Batang" w:hAnsi="Arial" w:cs="Arial"/>
          <w:b/>
          <w:bCs/>
          <w:lang w:eastAsia="zh-CN"/>
        </w:rPr>
        <w:t xml:space="preserve">New SID: </w:t>
      </w:r>
      <w:r w:rsidR="00E823B3" w:rsidRPr="00E823B3">
        <w:rPr>
          <w:rFonts w:ascii="Arial" w:eastAsia="Batang" w:hAnsi="Arial" w:cs="Arial"/>
          <w:b/>
          <w:bCs/>
          <w:lang w:eastAsia="zh-CN"/>
        </w:rPr>
        <w:t>Study on spatial channel model for demodulation performance requirements</w:t>
      </w:r>
    </w:p>
    <w:p w14:paraId="4E5EB663" w14:textId="6BD16228" w:rsidR="007C1A1F" w:rsidRPr="005F1078" w:rsidRDefault="007C1A1F" w:rsidP="007C1A1F">
      <w:pPr>
        <w:tabs>
          <w:tab w:val="left" w:pos="2127"/>
          <w:tab w:val="center" w:pos="4819"/>
        </w:tabs>
        <w:overflowPunct/>
        <w:autoSpaceDE/>
        <w:autoSpaceDN/>
        <w:adjustRightInd/>
        <w:spacing w:after="0"/>
        <w:ind w:left="2126" w:hanging="2126"/>
        <w:jc w:val="both"/>
        <w:textAlignment w:val="auto"/>
        <w:outlineLvl w:val="0"/>
        <w:rPr>
          <w:rFonts w:ascii="Arial" w:eastAsia="Batang" w:hAnsi="Arial"/>
          <w:b/>
          <w:lang w:eastAsia="zh-CN"/>
        </w:rPr>
      </w:pPr>
      <w:r w:rsidRPr="005F1078">
        <w:rPr>
          <w:rFonts w:ascii="Arial" w:eastAsia="Batang" w:hAnsi="Arial"/>
          <w:b/>
          <w:lang w:eastAsia="zh-CN"/>
        </w:rPr>
        <w:t>Document for:</w:t>
      </w:r>
      <w:r w:rsidRPr="005F1078">
        <w:rPr>
          <w:rFonts w:ascii="Arial" w:eastAsia="Batang" w:hAnsi="Arial"/>
          <w:b/>
          <w:lang w:eastAsia="zh-CN"/>
        </w:rPr>
        <w:tab/>
      </w:r>
      <w:r w:rsidR="004D0280">
        <w:rPr>
          <w:rFonts w:ascii="Arial" w:hAnsi="Arial"/>
          <w:b/>
          <w:lang w:eastAsia="zh-CN"/>
        </w:rPr>
        <w:t>Information</w:t>
      </w:r>
    </w:p>
    <w:p w14:paraId="2287D6DF" w14:textId="533A584E" w:rsidR="007C1A1F" w:rsidRPr="00FA798B" w:rsidRDefault="007C1A1F" w:rsidP="007C1A1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r w:rsidRPr="005F1078">
        <w:rPr>
          <w:rFonts w:ascii="Arial" w:eastAsia="Batang" w:hAnsi="Arial"/>
          <w:b/>
          <w:lang w:eastAsia="zh-CN"/>
        </w:rPr>
        <w:t>Agenda Item:</w:t>
      </w:r>
      <w:r w:rsidRPr="005F1078">
        <w:rPr>
          <w:rFonts w:ascii="Arial" w:eastAsia="Batang" w:hAnsi="Arial"/>
          <w:b/>
          <w:lang w:eastAsia="zh-CN"/>
        </w:rPr>
        <w:tab/>
      </w:r>
      <w:r w:rsidR="00AA2787">
        <w:rPr>
          <w:rFonts w:ascii="Arial" w:eastAsia="Batang" w:hAnsi="Arial"/>
          <w:b/>
          <w:lang w:eastAsia="zh-CN"/>
        </w:rPr>
        <w:t>13</w:t>
      </w:r>
    </w:p>
    <w:p w14:paraId="504AF9DC" w14:textId="77777777" w:rsidR="007C1A1F" w:rsidRPr="00BC642A" w:rsidRDefault="007C1A1F" w:rsidP="007C1A1F">
      <w:pPr>
        <w:spacing w:before="120"/>
        <w:jc w:val="center"/>
        <w:rPr>
          <w:rFonts w:ascii="Arial" w:hAnsi="Arial" w:cs="Arial"/>
          <w:sz w:val="36"/>
          <w:szCs w:val="36"/>
        </w:rPr>
      </w:pPr>
      <w:r w:rsidRPr="00BC642A">
        <w:rPr>
          <w:rFonts w:ascii="Arial" w:hAnsi="Arial" w:cs="Arial"/>
          <w:sz w:val="36"/>
          <w:szCs w:val="36"/>
        </w:rPr>
        <w:t>3GPP™ Work Item Description</w:t>
      </w:r>
    </w:p>
    <w:p w14:paraId="67604662" w14:textId="77777777" w:rsidR="007C1A1F" w:rsidRDefault="007C1A1F" w:rsidP="007C1A1F">
      <w:pPr>
        <w:jc w:val="center"/>
        <w:rPr>
          <w:rFonts w:cs="Arial"/>
          <w:noProof/>
        </w:rPr>
      </w:pPr>
      <w:r>
        <w:rPr>
          <w:rFonts w:cs="Arial"/>
          <w:noProof/>
        </w:rPr>
        <w:t xml:space="preserve">Information on Work Items </w:t>
      </w:r>
      <w:r w:rsidRPr="00ED7A5B">
        <w:rPr>
          <w:rFonts w:cs="Arial"/>
          <w:noProof/>
        </w:rPr>
        <w:t xml:space="preserve">can be found at </w:t>
      </w:r>
      <w:hyperlink r:id="rId10" w:history="1">
        <w:r w:rsidRPr="00E75C72">
          <w:rPr>
            <w:rStyle w:val="Hyperlink"/>
            <w:rFonts w:cs="Arial"/>
            <w:noProof/>
          </w:rPr>
          <w:t>http://www.3gpp.org/Work-Items</w:t>
        </w:r>
      </w:hyperlink>
      <w:r>
        <w:rPr>
          <w:rFonts w:cs="Arial"/>
          <w:noProof/>
        </w:rPr>
        <w:t xml:space="preserve"> </w:t>
      </w:r>
      <w:r>
        <w:rPr>
          <w:rFonts w:cs="Arial"/>
          <w:noProof/>
        </w:rPr>
        <w:br/>
      </w:r>
      <w:r>
        <w:t xml:space="preserve">See also the </w:t>
      </w:r>
      <w:hyperlink r:id="rId11" w:history="1">
        <w:r w:rsidRPr="00BC642A">
          <w:rPr>
            <w:rStyle w:val="Hyperlink"/>
          </w:rPr>
          <w:t>3GPP Working Procedures</w:t>
        </w:r>
      </w:hyperlink>
      <w:r>
        <w:t>, article 39 and the TSG W</w:t>
      </w:r>
      <w:r w:rsidRPr="00AD0751">
        <w:t xml:space="preserve">orking </w:t>
      </w:r>
      <w:r>
        <w:t>M</w:t>
      </w:r>
      <w:r w:rsidRPr="00AD0751">
        <w:t>ethods</w:t>
      </w:r>
      <w:r>
        <w:t xml:space="preserve"> in </w:t>
      </w:r>
      <w:hyperlink r:id="rId12" w:history="1">
        <w:r w:rsidRPr="00BC642A">
          <w:rPr>
            <w:rStyle w:val="Hyperlink"/>
          </w:rPr>
          <w:t>3GPP TR 21.900</w:t>
        </w:r>
      </w:hyperlink>
    </w:p>
    <w:p w14:paraId="73791928" w14:textId="57738E9B" w:rsidR="007C1A1F" w:rsidRPr="00BA3A53" w:rsidRDefault="007C1A1F" w:rsidP="007C1A1F">
      <w:pPr>
        <w:pStyle w:val="Heading1"/>
      </w:pPr>
      <w:r w:rsidRPr="00BA3A53">
        <w:t xml:space="preserve">Title: </w:t>
      </w:r>
      <w:r>
        <w:rPr>
          <w:rFonts w:hint="eastAsia"/>
          <w:lang w:eastAsia="zh-CN"/>
        </w:rPr>
        <w:tab/>
      </w:r>
      <w:r w:rsidR="00E823B3">
        <w:rPr>
          <w:lang w:eastAsia="zh-CN"/>
        </w:rPr>
        <w:t>Study on s</w:t>
      </w:r>
      <w:r w:rsidR="00E823B3" w:rsidRPr="00E823B3">
        <w:rPr>
          <w:lang w:eastAsia="zh-CN"/>
        </w:rPr>
        <w:t>patial channel model for demodulation performance requirements</w:t>
      </w:r>
    </w:p>
    <w:p w14:paraId="42DD4160" w14:textId="67F5B29B" w:rsidR="00312AFD" w:rsidRDefault="00312AFD" w:rsidP="00312AFD">
      <w:pPr>
        <w:pStyle w:val="Heading2"/>
        <w:tabs>
          <w:tab w:val="left" w:pos="2552"/>
        </w:tabs>
        <w:rPr>
          <w:lang w:eastAsia="zh-CN"/>
        </w:rPr>
      </w:pPr>
      <w:r>
        <w:t xml:space="preserve">Acronym: </w:t>
      </w:r>
      <w:r w:rsidR="00431FEF">
        <w:t>[</w:t>
      </w:r>
      <w:r w:rsidR="00E823B3">
        <w:rPr>
          <w:rFonts w:cs="Arial"/>
        </w:rPr>
        <w:t>FS_NR_</w:t>
      </w:r>
      <w:r w:rsidR="00E52799">
        <w:rPr>
          <w:rFonts w:cs="Arial"/>
        </w:rPr>
        <w:t>DMD</w:t>
      </w:r>
      <w:r w:rsidR="00E823B3">
        <w:rPr>
          <w:rFonts w:cs="Arial"/>
        </w:rPr>
        <w:t>_SCM</w:t>
      </w:r>
      <w:r w:rsidR="00431FEF">
        <w:rPr>
          <w:rFonts w:cs="Arial"/>
        </w:rPr>
        <w:t>]</w:t>
      </w:r>
    </w:p>
    <w:p w14:paraId="3D21D345" w14:textId="126A95E5" w:rsidR="00312AFD" w:rsidRDefault="00312AFD" w:rsidP="00312AFD">
      <w:pPr>
        <w:pStyle w:val="Heading2"/>
        <w:tabs>
          <w:tab w:val="left" w:pos="2552"/>
        </w:tabs>
      </w:pPr>
      <w:r>
        <w:t xml:space="preserve">Unique identifier: </w:t>
      </w:r>
    </w:p>
    <w:p w14:paraId="55B2DE46" w14:textId="77777777" w:rsidR="00312AFD" w:rsidRDefault="00312AFD" w:rsidP="00312AF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4A0605F6" w14:textId="77777777" w:rsidR="00312AFD" w:rsidRDefault="00312AFD" w:rsidP="00312AFD">
      <w:pPr>
        <w:pStyle w:val="NO"/>
        <w:spacing w:after="0"/>
        <w:rPr>
          <w:color w:val="0000FF"/>
        </w:rPr>
      </w:pPr>
      <w:r>
        <w:rPr>
          <w:color w:val="0000FF"/>
        </w:rPr>
        <w:tab/>
        <w:t>For a revised WI/SI: Take Unique identifier and acronym as shown in 3GPP workplan.</w:t>
      </w:r>
    </w:p>
    <w:p w14:paraId="641F82BC" w14:textId="77777777" w:rsidR="00312AFD" w:rsidRDefault="00312AFD" w:rsidP="00312AF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27E7545E" w14:textId="77777777" w:rsidR="00312AFD" w:rsidRDefault="00312AFD" w:rsidP="00312AFD">
      <w:pPr>
        <w:pStyle w:val="NO"/>
        <w:spacing w:after="0"/>
        <w:rPr>
          <w:color w:val="0000FF"/>
        </w:rPr>
      </w:pPr>
      <w:r>
        <w:rPr>
          <w:color w:val="0000FF"/>
        </w:rPr>
        <w:tab/>
        <w:t>P</w:t>
      </w:r>
      <w:r w:rsidRPr="002D4462">
        <w:rPr>
          <w:color w:val="0000FF"/>
        </w:rPr>
        <w:t>lease tick (X) the applicable box(es) in the table below:</w:t>
      </w:r>
    </w:p>
    <w:p w14:paraId="709C6D77" w14:textId="77777777" w:rsidR="00312AFD" w:rsidRPr="002D4462" w:rsidRDefault="00312AFD" w:rsidP="00312AF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312AFD" w:rsidRPr="00162D7D" w14:paraId="1A73C5C6" w14:textId="77777777" w:rsidTr="008462F3">
        <w:trPr>
          <w:jc w:val="center"/>
        </w:trPr>
        <w:tc>
          <w:tcPr>
            <w:tcW w:w="3544" w:type="dxa"/>
            <w:shd w:val="clear" w:color="auto" w:fill="E0E0E0"/>
            <w:tcMar>
              <w:top w:w="28" w:type="dxa"/>
              <w:bottom w:w="28" w:type="dxa"/>
            </w:tcMar>
          </w:tcPr>
          <w:p w14:paraId="3C206DD5" w14:textId="77777777" w:rsidR="00312AFD" w:rsidRPr="00162D7D" w:rsidRDefault="00312AFD" w:rsidP="008462F3">
            <w:pPr>
              <w:pStyle w:val="TAL"/>
              <w:rPr>
                <w:b/>
                <w:bCs/>
                <w:color w:val="0000FF"/>
              </w:rPr>
            </w:pPr>
            <w:r w:rsidRPr="00162D7D">
              <w:rPr>
                <w:b/>
                <w:bCs/>
                <w:color w:val="0000FF"/>
              </w:rPr>
              <w:t>This WID includes a Core part</w:t>
            </w:r>
          </w:p>
        </w:tc>
        <w:tc>
          <w:tcPr>
            <w:tcW w:w="862" w:type="dxa"/>
            <w:tcMar>
              <w:top w:w="28" w:type="dxa"/>
              <w:bottom w:w="28" w:type="dxa"/>
            </w:tcMar>
          </w:tcPr>
          <w:p w14:paraId="43226B1B" w14:textId="156E180B" w:rsidR="00312AFD" w:rsidRPr="00162D7D" w:rsidRDefault="00312AFD" w:rsidP="008462F3">
            <w:pPr>
              <w:pStyle w:val="TAL"/>
              <w:jc w:val="center"/>
              <w:rPr>
                <w:b/>
                <w:bCs/>
                <w:lang w:eastAsia="zh-CN"/>
              </w:rPr>
            </w:pPr>
          </w:p>
        </w:tc>
      </w:tr>
      <w:tr w:rsidR="00312AFD" w:rsidRPr="00162D7D" w14:paraId="5A5C75E2" w14:textId="77777777" w:rsidTr="008462F3">
        <w:trPr>
          <w:jc w:val="center"/>
        </w:trPr>
        <w:tc>
          <w:tcPr>
            <w:tcW w:w="3544" w:type="dxa"/>
            <w:shd w:val="clear" w:color="auto" w:fill="E0E0E0"/>
            <w:tcMar>
              <w:top w:w="28" w:type="dxa"/>
              <w:bottom w:w="28" w:type="dxa"/>
            </w:tcMar>
          </w:tcPr>
          <w:p w14:paraId="66770409" w14:textId="77777777" w:rsidR="00312AFD" w:rsidRPr="00162D7D" w:rsidRDefault="00312AFD" w:rsidP="008462F3">
            <w:pPr>
              <w:pStyle w:val="TAL"/>
              <w:rPr>
                <w:b/>
                <w:bCs/>
                <w:color w:val="0000FF"/>
              </w:rPr>
            </w:pPr>
            <w:r w:rsidRPr="00162D7D">
              <w:rPr>
                <w:b/>
                <w:bCs/>
                <w:color w:val="0000FF"/>
              </w:rPr>
              <w:t>This WID includes a Performance part</w:t>
            </w:r>
          </w:p>
        </w:tc>
        <w:tc>
          <w:tcPr>
            <w:tcW w:w="862" w:type="dxa"/>
            <w:tcMar>
              <w:top w:w="28" w:type="dxa"/>
              <w:bottom w:w="28" w:type="dxa"/>
            </w:tcMar>
          </w:tcPr>
          <w:p w14:paraId="7EE2B591" w14:textId="4BE2411C" w:rsidR="00312AFD" w:rsidRPr="00162D7D" w:rsidRDefault="0066259E" w:rsidP="008462F3">
            <w:pPr>
              <w:pStyle w:val="TAL"/>
              <w:jc w:val="center"/>
              <w:rPr>
                <w:b/>
                <w:bCs/>
                <w:lang w:eastAsia="zh-CN"/>
              </w:rPr>
            </w:pPr>
            <w:r>
              <w:rPr>
                <w:b/>
                <w:bCs/>
                <w:lang w:eastAsia="zh-CN"/>
              </w:rPr>
              <w:t>X</w:t>
            </w:r>
          </w:p>
        </w:tc>
      </w:tr>
    </w:tbl>
    <w:p w14:paraId="282342D5" w14:textId="77777777" w:rsidR="00312AFD" w:rsidRPr="002D4462" w:rsidRDefault="00312AFD" w:rsidP="00312AF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312AFD" w:rsidRPr="00162D7D" w14:paraId="1155FB27" w14:textId="77777777" w:rsidTr="008462F3">
        <w:trPr>
          <w:jc w:val="center"/>
        </w:trPr>
        <w:tc>
          <w:tcPr>
            <w:tcW w:w="3544" w:type="dxa"/>
            <w:gridSpan w:val="2"/>
            <w:shd w:val="clear" w:color="auto" w:fill="E0E0E0"/>
            <w:tcMar>
              <w:top w:w="28" w:type="dxa"/>
              <w:bottom w:w="28" w:type="dxa"/>
            </w:tcMar>
          </w:tcPr>
          <w:p w14:paraId="6BC7B626" w14:textId="77777777" w:rsidR="00312AFD" w:rsidRPr="00162D7D" w:rsidRDefault="00312AFD" w:rsidP="008462F3">
            <w:pPr>
              <w:pStyle w:val="TAL"/>
              <w:rPr>
                <w:b/>
                <w:bCs/>
                <w:color w:val="0000FF"/>
              </w:rPr>
            </w:pPr>
            <w:r w:rsidRPr="00162D7D">
              <w:rPr>
                <w:b/>
                <w:bCs/>
                <w:color w:val="0000FF"/>
              </w:rPr>
              <w:t>This WID includes a Testing part</w:t>
            </w:r>
          </w:p>
        </w:tc>
        <w:tc>
          <w:tcPr>
            <w:tcW w:w="862" w:type="dxa"/>
            <w:tcMar>
              <w:top w:w="28" w:type="dxa"/>
              <w:bottom w:w="28" w:type="dxa"/>
            </w:tcMar>
          </w:tcPr>
          <w:p w14:paraId="67A3C8A9" w14:textId="77777777" w:rsidR="00312AFD" w:rsidRPr="00162D7D" w:rsidRDefault="00312AFD" w:rsidP="008462F3">
            <w:pPr>
              <w:pStyle w:val="TAL"/>
              <w:jc w:val="center"/>
              <w:rPr>
                <w:b/>
                <w:bCs/>
              </w:rPr>
            </w:pPr>
          </w:p>
        </w:tc>
      </w:tr>
      <w:tr w:rsidR="00312AFD" w:rsidRPr="00162D7D" w14:paraId="4F9C3965" w14:textId="77777777" w:rsidTr="008462F3">
        <w:trPr>
          <w:trHeight w:val="205"/>
          <w:jc w:val="center"/>
        </w:trPr>
        <w:tc>
          <w:tcPr>
            <w:tcW w:w="1772" w:type="dxa"/>
            <w:vMerge w:val="restart"/>
            <w:shd w:val="clear" w:color="auto" w:fill="E0E0E0"/>
            <w:tcMar>
              <w:top w:w="28" w:type="dxa"/>
              <w:bottom w:w="28" w:type="dxa"/>
            </w:tcMar>
          </w:tcPr>
          <w:p w14:paraId="2A90AF08" w14:textId="77777777" w:rsidR="00312AFD" w:rsidRPr="00162D7D" w:rsidRDefault="00312AFD" w:rsidP="008462F3">
            <w:pPr>
              <w:pStyle w:val="TAL"/>
              <w:rPr>
                <w:b/>
                <w:bCs/>
                <w:color w:val="0000FF"/>
              </w:rPr>
            </w:pPr>
            <w:r w:rsidRPr="00162D7D">
              <w:rPr>
                <w:b/>
                <w:bCs/>
                <w:color w:val="0000FF"/>
              </w:rPr>
              <w:t>and it addresses the following 3GPP work area:</w:t>
            </w:r>
          </w:p>
        </w:tc>
        <w:tc>
          <w:tcPr>
            <w:tcW w:w="1772" w:type="dxa"/>
            <w:shd w:val="clear" w:color="auto" w:fill="E0E0E0"/>
          </w:tcPr>
          <w:p w14:paraId="0B9791AA" w14:textId="77777777" w:rsidR="00312AFD" w:rsidRPr="00162D7D" w:rsidRDefault="00312AFD" w:rsidP="008462F3">
            <w:pPr>
              <w:pStyle w:val="TAL"/>
              <w:rPr>
                <w:b/>
                <w:bCs/>
                <w:color w:val="0000FF"/>
              </w:rPr>
            </w:pPr>
            <w:r w:rsidRPr="00162D7D">
              <w:rPr>
                <w:b/>
                <w:bCs/>
                <w:color w:val="0000FF"/>
              </w:rPr>
              <w:t>Radio Access</w:t>
            </w:r>
          </w:p>
        </w:tc>
        <w:tc>
          <w:tcPr>
            <w:tcW w:w="862" w:type="dxa"/>
            <w:tcMar>
              <w:top w:w="28" w:type="dxa"/>
              <w:bottom w:w="28" w:type="dxa"/>
            </w:tcMar>
          </w:tcPr>
          <w:p w14:paraId="50BBCC5F" w14:textId="77777777" w:rsidR="00312AFD" w:rsidRPr="00162D7D" w:rsidRDefault="00312AFD" w:rsidP="008462F3">
            <w:pPr>
              <w:pStyle w:val="TAL"/>
              <w:jc w:val="center"/>
              <w:rPr>
                <w:b/>
                <w:bCs/>
              </w:rPr>
            </w:pPr>
          </w:p>
        </w:tc>
      </w:tr>
      <w:tr w:rsidR="00312AFD" w:rsidRPr="00162D7D" w14:paraId="4E6AB502" w14:textId="77777777" w:rsidTr="008462F3">
        <w:trPr>
          <w:trHeight w:val="205"/>
          <w:jc w:val="center"/>
        </w:trPr>
        <w:tc>
          <w:tcPr>
            <w:tcW w:w="1772" w:type="dxa"/>
            <w:vMerge/>
            <w:shd w:val="clear" w:color="auto" w:fill="E0E0E0"/>
            <w:tcMar>
              <w:top w:w="28" w:type="dxa"/>
              <w:bottom w:w="28" w:type="dxa"/>
            </w:tcMar>
          </w:tcPr>
          <w:p w14:paraId="3752AC36" w14:textId="77777777" w:rsidR="00312AFD" w:rsidRPr="00162D7D" w:rsidRDefault="00312AFD" w:rsidP="008462F3">
            <w:pPr>
              <w:pStyle w:val="TAL"/>
              <w:rPr>
                <w:b/>
                <w:bCs/>
                <w:color w:val="0000FF"/>
              </w:rPr>
            </w:pPr>
          </w:p>
        </w:tc>
        <w:tc>
          <w:tcPr>
            <w:tcW w:w="1772" w:type="dxa"/>
            <w:shd w:val="clear" w:color="auto" w:fill="E0E0E0"/>
          </w:tcPr>
          <w:p w14:paraId="79A56942" w14:textId="77777777" w:rsidR="00312AFD" w:rsidRPr="00162D7D" w:rsidRDefault="00312AFD" w:rsidP="008462F3">
            <w:pPr>
              <w:pStyle w:val="TAL"/>
              <w:rPr>
                <w:b/>
                <w:bCs/>
                <w:color w:val="0000FF"/>
              </w:rPr>
            </w:pPr>
            <w:r w:rsidRPr="00162D7D">
              <w:rPr>
                <w:b/>
                <w:bCs/>
                <w:color w:val="0000FF"/>
              </w:rPr>
              <w:t>Core Network</w:t>
            </w:r>
          </w:p>
        </w:tc>
        <w:tc>
          <w:tcPr>
            <w:tcW w:w="862" w:type="dxa"/>
            <w:tcMar>
              <w:top w:w="28" w:type="dxa"/>
              <w:bottom w:w="28" w:type="dxa"/>
            </w:tcMar>
          </w:tcPr>
          <w:p w14:paraId="59C3FA6B" w14:textId="77777777" w:rsidR="00312AFD" w:rsidRPr="00162D7D" w:rsidRDefault="00312AFD" w:rsidP="008462F3">
            <w:pPr>
              <w:pStyle w:val="TAL"/>
              <w:jc w:val="center"/>
              <w:rPr>
                <w:b/>
                <w:bCs/>
              </w:rPr>
            </w:pPr>
          </w:p>
        </w:tc>
      </w:tr>
      <w:tr w:rsidR="00312AFD" w:rsidRPr="00162D7D" w14:paraId="306D4EA2" w14:textId="77777777" w:rsidTr="008462F3">
        <w:trPr>
          <w:trHeight w:val="205"/>
          <w:jc w:val="center"/>
        </w:trPr>
        <w:tc>
          <w:tcPr>
            <w:tcW w:w="1772" w:type="dxa"/>
            <w:vMerge/>
            <w:shd w:val="clear" w:color="auto" w:fill="E0E0E0"/>
            <w:tcMar>
              <w:top w:w="28" w:type="dxa"/>
              <w:bottom w:w="28" w:type="dxa"/>
            </w:tcMar>
          </w:tcPr>
          <w:p w14:paraId="6EAEFB45" w14:textId="77777777" w:rsidR="00312AFD" w:rsidRPr="00162D7D" w:rsidRDefault="00312AFD" w:rsidP="008462F3">
            <w:pPr>
              <w:pStyle w:val="TAL"/>
              <w:rPr>
                <w:b/>
                <w:bCs/>
                <w:color w:val="0000FF"/>
              </w:rPr>
            </w:pPr>
          </w:p>
        </w:tc>
        <w:tc>
          <w:tcPr>
            <w:tcW w:w="1772" w:type="dxa"/>
            <w:shd w:val="clear" w:color="auto" w:fill="E0E0E0"/>
          </w:tcPr>
          <w:p w14:paraId="49EA7556" w14:textId="77777777" w:rsidR="00312AFD" w:rsidRPr="00162D7D" w:rsidRDefault="00312AFD" w:rsidP="008462F3">
            <w:pPr>
              <w:pStyle w:val="TAL"/>
              <w:rPr>
                <w:b/>
                <w:bCs/>
                <w:color w:val="0000FF"/>
              </w:rPr>
            </w:pPr>
            <w:r w:rsidRPr="00162D7D">
              <w:rPr>
                <w:b/>
                <w:bCs/>
                <w:color w:val="0000FF"/>
              </w:rPr>
              <w:t>Services</w:t>
            </w:r>
          </w:p>
        </w:tc>
        <w:tc>
          <w:tcPr>
            <w:tcW w:w="862" w:type="dxa"/>
            <w:tcMar>
              <w:top w:w="28" w:type="dxa"/>
              <w:bottom w:w="28" w:type="dxa"/>
            </w:tcMar>
          </w:tcPr>
          <w:p w14:paraId="42A4340A" w14:textId="77777777" w:rsidR="00312AFD" w:rsidRPr="00162D7D" w:rsidRDefault="00312AFD" w:rsidP="008462F3">
            <w:pPr>
              <w:pStyle w:val="TAL"/>
              <w:jc w:val="center"/>
              <w:rPr>
                <w:b/>
                <w:bCs/>
              </w:rPr>
            </w:pPr>
          </w:p>
        </w:tc>
      </w:tr>
    </w:tbl>
    <w:p w14:paraId="6C6E5F03" w14:textId="77777777" w:rsidR="00312AFD" w:rsidRPr="00953E83" w:rsidRDefault="00312AFD" w:rsidP="00312AFD"/>
    <w:p w14:paraId="613FDED7" w14:textId="1768B5F4" w:rsidR="00312AFD" w:rsidRDefault="00312AFD" w:rsidP="00312AFD">
      <w:pPr>
        <w:spacing w:after="0"/>
        <w:ind w:right="-96"/>
      </w:pPr>
      <w:r w:rsidRPr="003F7142">
        <w:rPr>
          <w:rFonts w:ascii="Arial" w:hAnsi="Arial"/>
          <w:sz w:val="32"/>
        </w:rPr>
        <w:t>Potential target Release:</w:t>
      </w:r>
      <w:r>
        <w:rPr>
          <w:rFonts w:ascii="Arial" w:hAnsi="Arial"/>
          <w:sz w:val="32"/>
        </w:rPr>
        <w:t xml:space="preserve"> Rel-1</w:t>
      </w:r>
      <w:r w:rsidR="00BC1281">
        <w:rPr>
          <w:rFonts w:ascii="Arial" w:hAnsi="Arial"/>
          <w:sz w:val="32"/>
        </w:rPr>
        <w:t>9</w:t>
      </w:r>
      <w:r>
        <w:t xml:space="preserve">. </w:t>
      </w:r>
    </w:p>
    <w:p w14:paraId="6A54B58B" w14:textId="77777777" w:rsidR="00312AFD" w:rsidRPr="004C0726" w:rsidRDefault="00312AFD" w:rsidP="00312AFD">
      <w:pPr>
        <w:ind w:right="-99"/>
        <w:rPr>
          <w:rFonts w:ascii="Arial" w:hAnsi="Arial" w:cs="Arial"/>
        </w:rPr>
      </w:pPr>
      <w:r w:rsidRPr="004C0726">
        <w:rPr>
          <w:rFonts w:ascii="Arial" w:hAnsi="Arial" w:cs="Arial"/>
        </w:rPr>
        <w:t xml:space="preserve">Note that this field above indicates the proposed Release at the time of submission of the WID to TSG approval. </w:t>
      </w:r>
      <w:bookmarkStart w:id="0" w:name="_Hlk24657802"/>
      <w:r w:rsidRPr="004C0726">
        <w:rPr>
          <w:rFonts w:ascii="Arial" w:hAnsi="Arial" w:cs="Arial"/>
        </w:rPr>
        <w:t>It can later be changed without a need to revise the WID.</w:t>
      </w:r>
      <w:bookmarkEnd w:id="0"/>
      <w:r w:rsidRPr="004C0726">
        <w:rPr>
          <w:rFonts w:ascii="Arial" w:hAnsi="Arial" w:cs="Arial"/>
        </w:rPr>
        <w:t xml:space="preserve"> The updated target Release is indicated in the Work Plan. </w:t>
      </w:r>
      <w:bookmarkStart w:id="1" w:name="_Hlk24657936"/>
      <w:r>
        <w:rPr>
          <w:rFonts w:ascii="Arial" w:hAnsi="Arial" w:cs="Arial"/>
          <w:color w:val="0000FF"/>
        </w:rPr>
        <w:t>NOTE: I</w:t>
      </w:r>
      <w:r w:rsidRPr="004C0726">
        <w:rPr>
          <w:rFonts w:ascii="Arial" w:hAnsi="Arial" w:cs="Arial"/>
          <w:color w:val="0000FF"/>
        </w:rPr>
        <w:t>n case of contradiction with the target dates of clause 5, clause 5 determines the target release.</w:t>
      </w:r>
      <w:bookmarkEnd w:id="1"/>
    </w:p>
    <w:p w14:paraId="4EC594B9" w14:textId="77777777" w:rsidR="00312AFD" w:rsidRDefault="00312AFD" w:rsidP="00312AFD">
      <w:pPr>
        <w:pStyle w:val="Heading2"/>
      </w:pPr>
      <w:r>
        <w:t>1</w:t>
      </w:r>
      <w:r>
        <w:tab/>
        <w:t xml:space="preserve">Impacts </w:t>
      </w:r>
      <w:r w:rsidRPr="00251D80">
        <w:tab/>
      </w:r>
      <w:r w:rsidRPr="00251D80">
        <w:rPr>
          <w:rFonts w:ascii="Times New Roman" w:hAnsi="Times New Roman"/>
          <w:i/>
          <w:sz w:val="20"/>
        </w:rPr>
        <w:t>{</w:t>
      </w:r>
      <w:r>
        <w:rPr>
          <w:rFonts w:ascii="Times New Roman" w:hAnsi="Times New Roman"/>
          <w:i/>
          <w:sz w:val="20"/>
        </w:rPr>
        <w:t xml:space="preserve"> </w:t>
      </w:r>
      <w:r w:rsidRPr="00495840">
        <w:rPr>
          <w:rFonts w:ascii="Times New Roman" w:hAnsi="Times New Roman"/>
          <w:i/>
          <w:sz w:val="20"/>
        </w:rPr>
        <w:t>For Normative work, identify the anticipated impacts</w:t>
      </w:r>
      <w:r>
        <w:rPr>
          <w:rFonts w:ascii="Times New Roman" w:hAnsi="Times New Roman"/>
          <w:i/>
          <w:sz w:val="20"/>
        </w:rPr>
        <w:t>.</w:t>
      </w:r>
      <w:r w:rsidRPr="00495840">
        <w:rPr>
          <w:rFonts w:ascii="Times New Roman" w:hAnsi="Times New Roman"/>
          <w:i/>
          <w:sz w:val="20"/>
        </w:rPr>
        <w:t xml:space="preserve"> </w:t>
      </w:r>
      <w:r>
        <w:rPr>
          <w:rFonts w:ascii="Times New Roman" w:hAnsi="Times New Roman"/>
          <w:i/>
          <w:sz w:val="20"/>
        </w:rPr>
        <w:t xml:space="preserve">For a Study, identify the scope of </w:t>
      </w:r>
      <w:r w:rsidRPr="00935CB0">
        <w:rPr>
          <w:rFonts w:ascii="Times New Roman" w:hAnsi="Times New Roman"/>
          <w:i/>
          <w:sz w:val="20"/>
        </w:rPr>
        <w:t>the study</w:t>
      </w:r>
      <w:r>
        <w:rPr>
          <w:rFonts w:ascii="Times New Roman" w:hAnsi="Times New Roman"/>
          <w:i/>
          <w:sz w:val="20"/>
        </w:rPr>
        <w:t>.</w:t>
      </w:r>
      <w:r w:rsidRPr="00251D80">
        <w:rPr>
          <w:rFonts w:ascii="Times New Roman" w:hAnsi="Times New Roman"/>
          <w:i/>
          <w:sz w:val="20"/>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12AFD" w:rsidRPr="00162D7D" w14:paraId="7E0EC9F5" w14:textId="77777777" w:rsidTr="008462F3">
        <w:trPr>
          <w:jc w:val="center"/>
        </w:trPr>
        <w:tc>
          <w:tcPr>
            <w:tcW w:w="0" w:type="auto"/>
            <w:tcBorders>
              <w:bottom w:val="single" w:sz="12" w:space="0" w:color="auto"/>
              <w:right w:val="single" w:sz="12" w:space="0" w:color="auto"/>
            </w:tcBorders>
            <w:shd w:val="clear" w:color="auto" w:fill="E0E0E0"/>
          </w:tcPr>
          <w:p w14:paraId="0CE76762" w14:textId="77777777" w:rsidR="00312AFD" w:rsidRPr="00162D7D" w:rsidRDefault="00312AFD" w:rsidP="008462F3">
            <w:pPr>
              <w:pStyle w:val="TAL"/>
              <w:keepNext w:val="0"/>
              <w:ind w:right="-99"/>
              <w:rPr>
                <w:b/>
              </w:rPr>
            </w:pPr>
            <w:r w:rsidRPr="00162D7D">
              <w:rPr>
                <w:b/>
              </w:rPr>
              <w:t>Affects:</w:t>
            </w:r>
          </w:p>
        </w:tc>
        <w:tc>
          <w:tcPr>
            <w:tcW w:w="0" w:type="auto"/>
            <w:tcBorders>
              <w:left w:val="nil"/>
              <w:bottom w:val="single" w:sz="12" w:space="0" w:color="auto"/>
            </w:tcBorders>
            <w:shd w:val="clear" w:color="auto" w:fill="E0E0E0"/>
          </w:tcPr>
          <w:p w14:paraId="2475DCD7" w14:textId="77777777" w:rsidR="00312AFD" w:rsidRPr="00162D7D" w:rsidRDefault="00312AFD" w:rsidP="008462F3">
            <w:pPr>
              <w:pStyle w:val="TAH"/>
            </w:pPr>
            <w:r w:rsidRPr="00162D7D">
              <w:t>UICC apps</w:t>
            </w:r>
          </w:p>
        </w:tc>
        <w:tc>
          <w:tcPr>
            <w:tcW w:w="0" w:type="auto"/>
            <w:tcBorders>
              <w:bottom w:val="single" w:sz="12" w:space="0" w:color="auto"/>
            </w:tcBorders>
            <w:shd w:val="clear" w:color="auto" w:fill="E0E0E0"/>
          </w:tcPr>
          <w:p w14:paraId="58A5ED76" w14:textId="77777777" w:rsidR="00312AFD" w:rsidRPr="00162D7D" w:rsidRDefault="00312AFD" w:rsidP="008462F3">
            <w:pPr>
              <w:pStyle w:val="TAH"/>
            </w:pPr>
            <w:r w:rsidRPr="00162D7D">
              <w:t>ME</w:t>
            </w:r>
          </w:p>
        </w:tc>
        <w:tc>
          <w:tcPr>
            <w:tcW w:w="0" w:type="auto"/>
            <w:tcBorders>
              <w:bottom w:val="single" w:sz="12" w:space="0" w:color="auto"/>
            </w:tcBorders>
            <w:shd w:val="clear" w:color="auto" w:fill="E0E0E0"/>
          </w:tcPr>
          <w:p w14:paraId="70939B09" w14:textId="77777777" w:rsidR="00312AFD" w:rsidRPr="00162D7D" w:rsidRDefault="00312AFD" w:rsidP="008462F3">
            <w:pPr>
              <w:pStyle w:val="TAH"/>
            </w:pPr>
            <w:r w:rsidRPr="00162D7D">
              <w:t>AN</w:t>
            </w:r>
          </w:p>
        </w:tc>
        <w:tc>
          <w:tcPr>
            <w:tcW w:w="0" w:type="auto"/>
            <w:tcBorders>
              <w:bottom w:val="single" w:sz="12" w:space="0" w:color="auto"/>
            </w:tcBorders>
            <w:shd w:val="clear" w:color="auto" w:fill="E0E0E0"/>
          </w:tcPr>
          <w:p w14:paraId="69AF99EF" w14:textId="77777777" w:rsidR="00312AFD" w:rsidRPr="00162D7D" w:rsidRDefault="00312AFD" w:rsidP="008462F3">
            <w:pPr>
              <w:pStyle w:val="TAH"/>
            </w:pPr>
            <w:r w:rsidRPr="00162D7D">
              <w:t>CN</w:t>
            </w:r>
          </w:p>
        </w:tc>
        <w:tc>
          <w:tcPr>
            <w:tcW w:w="0" w:type="auto"/>
            <w:tcBorders>
              <w:bottom w:val="single" w:sz="12" w:space="0" w:color="auto"/>
            </w:tcBorders>
            <w:shd w:val="clear" w:color="auto" w:fill="E0E0E0"/>
          </w:tcPr>
          <w:p w14:paraId="10B154CC" w14:textId="77777777" w:rsidR="00312AFD" w:rsidRPr="00162D7D" w:rsidRDefault="00312AFD" w:rsidP="008462F3">
            <w:pPr>
              <w:pStyle w:val="TAH"/>
            </w:pPr>
            <w:r w:rsidRPr="00162D7D">
              <w:t>Others (specify)</w:t>
            </w:r>
          </w:p>
        </w:tc>
      </w:tr>
      <w:tr w:rsidR="00312AFD" w:rsidRPr="00162D7D" w14:paraId="5210A44E" w14:textId="77777777" w:rsidTr="008462F3">
        <w:trPr>
          <w:jc w:val="center"/>
        </w:trPr>
        <w:tc>
          <w:tcPr>
            <w:tcW w:w="0" w:type="auto"/>
            <w:tcBorders>
              <w:top w:val="nil"/>
              <w:right w:val="single" w:sz="12" w:space="0" w:color="auto"/>
            </w:tcBorders>
          </w:tcPr>
          <w:p w14:paraId="1866B085" w14:textId="77777777" w:rsidR="00312AFD" w:rsidRPr="00162D7D" w:rsidRDefault="00312AFD" w:rsidP="008462F3">
            <w:pPr>
              <w:pStyle w:val="TAL"/>
              <w:keepNext w:val="0"/>
              <w:ind w:right="-99"/>
              <w:rPr>
                <w:b/>
              </w:rPr>
            </w:pPr>
            <w:r w:rsidRPr="00162D7D">
              <w:rPr>
                <w:b/>
              </w:rPr>
              <w:t>Yes</w:t>
            </w:r>
          </w:p>
        </w:tc>
        <w:tc>
          <w:tcPr>
            <w:tcW w:w="0" w:type="auto"/>
            <w:tcBorders>
              <w:top w:val="nil"/>
              <w:left w:val="nil"/>
            </w:tcBorders>
          </w:tcPr>
          <w:p w14:paraId="368EA32D" w14:textId="77777777" w:rsidR="00312AFD" w:rsidRPr="00162D7D" w:rsidRDefault="00312AFD" w:rsidP="008462F3">
            <w:pPr>
              <w:pStyle w:val="TAC"/>
            </w:pPr>
          </w:p>
        </w:tc>
        <w:tc>
          <w:tcPr>
            <w:tcW w:w="0" w:type="auto"/>
            <w:tcBorders>
              <w:top w:val="nil"/>
            </w:tcBorders>
          </w:tcPr>
          <w:p w14:paraId="1916CC6B" w14:textId="77777777" w:rsidR="00312AFD" w:rsidRPr="00162D7D" w:rsidRDefault="00312AFD" w:rsidP="008462F3">
            <w:pPr>
              <w:pStyle w:val="TAC"/>
              <w:rPr>
                <w:lang w:eastAsia="zh-CN"/>
              </w:rPr>
            </w:pPr>
            <w:r w:rsidRPr="00162D7D">
              <w:rPr>
                <w:rFonts w:hint="eastAsia"/>
                <w:lang w:eastAsia="zh-CN"/>
              </w:rPr>
              <w:t>X</w:t>
            </w:r>
          </w:p>
        </w:tc>
        <w:tc>
          <w:tcPr>
            <w:tcW w:w="0" w:type="auto"/>
            <w:tcBorders>
              <w:top w:val="nil"/>
            </w:tcBorders>
          </w:tcPr>
          <w:p w14:paraId="1AACDAE6" w14:textId="77777777" w:rsidR="00312AFD" w:rsidRPr="00162D7D" w:rsidRDefault="00312AFD" w:rsidP="008462F3">
            <w:pPr>
              <w:pStyle w:val="TAC"/>
              <w:rPr>
                <w:lang w:eastAsia="zh-CN"/>
              </w:rPr>
            </w:pPr>
            <w:r w:rsidRPr="00162D7D">
              <w:rPr>
                <w:rFonts w:hint="eastAsia"/>
                <w:lang w:eastAsia="zh-CN"/>
              </w:rPr>
              <w:t>X</w:t>
            </w:r>
          </w:p>
        </w:tc>
        <w:tc>
          <w:tcPr>
            <w:tcW w:w="0" w:type="auto"/>
            <w:tcBorders>
              <w:top w:val="nil"/>
            </w:tcBorders>
          </w:tcPr>
          <w:p w14:paraId="74565B9B" w14:textId="77777777" w:rsidR="00312AFD" w:rsidRPr="00162D7D" w:rsidRDefault="00312AFD" w:rsidP="008462F3">
            <w:pPr>
              <w:pStyle w:val="TAC"/>
            </w:pPr>
          </w:p>
        </w:tc>
        <w:tc>
          <w:tcPr>
            <w:tcW w:w="0" w:type="auto"/>
            <w:tcBorders>
              <w:top w:val="nil"/>
            </w:tcBorders>
          </w:tcPr>
          <w:p w14:paraId="30053009" w14:textId="77777777" w:rsidR="00312AFD" w:rsidRPr="00162D7D" w:rsidRDefault="00312AFD" w:rsidP="008462F3">
            <w:pPr>
              <w:pStyle w:val="TAC"/>
            </w:pPr>
          </w:p>
        </w:tc>
      </w:tr>
      <w:tr w:rsidR="00312AFD" w:rsidRPr="00162D7D" w14:paraId="729E0178" w14:textId="77777777" w:rsidTr="008462F3">
        <w:trPr>
          <w:jc w:val="center"/>
        </w:trPr>
        <w:tc>
          <w:tcPr>
            <w:tcW w:w="0" w:type="auto"/>
            <w:tcBorders>
              <w:right w:val="single" w:sz="12" w:space="0" w:color="auto"/>
            </w:tcBorders>
          </w:tcPr>
          <w:p w14:paraId="637C38C6" w14:textId="77777777" w:rsidR="00312AFD" w:rsidRPr="00162D7D" w:rsidRDefault="00312AFD" w:rsidP="008462F3">
            <w:pPr>
              <w:pStyle w:val="TAL"/>
              <w:keepNext w:val="0"/>
              <w:ind w:right="-99"/>
              <w:rPr>
                <w:b/>
              </w:rPr>
            </w:pPr>
            <w:r w:rsidRPr="00162D7D">
              <w:rPr>
                <w:b/>
              </w:rPr>
              <w:t>No</w:t>
            </w:r>
          </w:p>
        </w:tc>
        <w:tc>
          <w:tcPr>
            <w:tcW w:w="0" w:type="auto"/>
            <w:tcBorders>
              <w:left w:val="nil"/>
            </w:tcBorders>
          </w:tcPr>
          <w:p w14:paraId="2F9AE81C" w14:textId="77777777" w:rsidR="00312AFD" w:rsidRPr="00162D7D" w:rsidRDefault="00312AFD" w:rsidP="008462F3">
            <w:pPr>
              <w:pStyle w:val="TAC"/>
              <w:rPr>
                <w:lang w:eastAsia="zh-CN"/>
              </w:rPr>
            </w:pPr>
            <w:r w:rsidRPr="00162D7D">
              <w:rPr>
                <w:rFonts w:hint="eastAsia"/>
                <w:lang w:eastAsia="zh-CN"/>
              </w:rPr>
              <w:t>X</w:t>
            </w:r>
          </w:p>
        </w:tc>
        <w:tc>
          <w:tcPr>
            <w:tcW w:w="0" w:type="auto"/>
          </w:tcPr>
          <w:p w14:paraId="64C74E64" w14:textId="77777777" w:rsidR="00312AFD" w:rsidRPr="00162D7D" w:rsidRDefault="00312AFD" w:rsidP="008462F3">
            <w:pPr>
              <w:pStyle w:val="TAC"/>
            </w:pPr>
          </w:p>
        </w:tc>
        <w:tc>
          <w:tcPr>
            <w:tcW w:w="0" w:type="auto"/>
          </w:tcPr>
          <w:p w14:paraId="4D173276" w14:textId="77777777" w:rsidR="00312AFD" w:rsidRPr="00162D7D" w:rsidRDefault="00312AFD" w:rsidP="008462F3">
            <w:pPr>
              <w:pStyle w:val="TAC"/>
              <w:rPr>
                <w:lang w:eastAsia="zh-CN"/>
              </w:rPr>
            </w:pPr>
          </w:p>
        </w:tc>
        <w:tc>
          <w:tcPr>
            <w:tcW w:w="0" w:type="auto"/>
          </w:tcPr>
          <w:p w14:paraId="0DF7B46F" w14:textId="77777777" w:rsidR="00312AFD" w:rsidRPr="00162D7D" w:rsidRDefault="00312AFD" w:rsidP="008462F3">
            <w:pPr>
              <w:pStyle w:val="TAC"/>
              <w:rPr>
                <w:lang w:eastAsia="zh-CN"/>
              </w:rPr>
            </w:pPr>
            <w:r w:rsidRPr="00162D7D">
              <w:rPr>
                <w:rFonts w:hint="eastAsia"/>
                <w:lang w:eastAsia="zh-CN"/>
              </w:rPr>
              <w:t>X</w:t>
            </w:r>
          </w:p>
        </w:tc>
        <w:tc>
          <w:tcPr>
            <w:tcW w:w="0" w:type="auto"/>
          </w:tcPr>
          <w:p w14:paraId="72D1B873" w14:textId="77777777" w:rsidR="00312AFD" w:rsidRPr="00162D7D" w:rsidRDefault="00312AFD" w:rsidP="008462F3">
            <w:pPr>
              <w:pStyle w:val="TAC"/>
              <w:rPr>
                <w:lang w:eastAsia="zh-CN"/>
              </w:rPr>
            </w:pPr>
            <w:r w:rsidRPr="00162D7D">
              <w:rPr>
                <w:rFonts w:hint="eastAsia"/>
                <w:lang w:eastAsia="zh-CN"/>
              </w:rPr>
              <w:t>X</w:t>
            </w:r>
          </w:p>
        </w:tc>
      </w:tr>
      <w:tr w:rsidR="00312AFD" w:rsidRPr="00162D7D" w14:paraId="1C71514E" w14:textId="77777777" w:rsidTr="008462F3">
        <w:trPr>
          <w:jc w:val="center"/>
        </w:trPr>
        <w:tc>
          <w:tcPr>
            <w:tcW w:w="0" w:type="auto"/>
            <w:tcBorders>
              <w:right w:val="single" w:sz="12" w:space="0" w:color="auto"/>
            </w:tcBorders>
          </w:tcPr>
          <w:p w14:paraId="32AB55CD" w14:textId="77777777" w:rsidR="00312AFD" w:rsidRPr="00162D7D" w:rsidRDefault="00312AFD" w:rsidP="008462F3">
            <w:pPr>
              <w:pStyle w:val="TAL"/>
              <w:keepNext w:val="0"/>
              <w:ind w:right="-99"/>
              <w:rPr>
                <w:b/>
              </w:rPr>
            </w:pPr>
            <w:r w:rsidRPr="00162D7D">
              <w:rPr>
                <w:b/>
              </w:rPr>
              <w:t>Don't know</w:t>
            </w:r>
          </w:p>
        </w:tc>
        <w:tc>
          <w:tcPr>
            <w:tcW w:w="0" w:type="auto"/>
            <w:tcBorders>
              <w:left w:val="nil"/>
            </w:tcBorders>
          </w:tcPr>
          <w:p w14:paraId="72076107" w14:textId="77777777" w:rsidR="00312AFD" w:rsidRPr="00162D7D" w:rsidRDefault="00312AFD" w:rsidP="008462F3">
            <w:pPr>
              <w:pStyle w:val="TAC"/>
            </w:pPr>
          </w:p>
        </w:tc>
        <w:tc>
          <w:tcPr>
            <w:tcW w:w="0" w:type="auto"/>
          </w:tcPr>
          <w:p w14:paraId="2022354B" w14:textId="77777777" w:rsidR="00312AFD" w:rsidRPr="00162D7D" w:rsidRDefault="00312AFD" w:rsidP="008462F3">
            <w:pPr>
              <w:pStyle w:val="TAC"/>
            </w:pPr>
          </w:p>
        </w:tc>
        <w:tc>
          <w:tcPr>
            <w:tcW w:w="0" w:type="auto"/>
          </w:tcPr>
          <w:p w14:paraId="5B633983" w14:textId="77777777" w:rsidR="00312AFD" w:rsidRPr="00162D7D" w:rsidRDefault="00312AFD" w:rsidP="008462F3">
            <w:pPr>
              <w:pStyle w:val="TAC"/>
            </w:pPr>
          </w:p>
        </w:tc>
        <w:tc>
          <w:tcPr>
            <w:tcW w:w="0" w:type="auto"/>
          </w:tcPr>
          <w:p w14:paraId="08A24A6F" w14:textId="77777777" w:rsidR="00312AFD" w:rsidRPr="00162D7D" w:rsidRDefault="00312AFD" w:rsidP="008462F3">
            <w:pPr>
              <w:pStyle w:val="TAC"/>
            </w:pPr>
          </w:p>
        </w:tc>
        <w:tc>
          <w:tcPr>
            <w:tcW w:w="0" w:type="auto"/>
          </w:tcPr>
          <w:p w14:paraId="550E30C1" w14:textId="77777777" w:rsidR="00312AFD" w:rsidRPr="00162D7D" w:rsidRDefault="00312AFD" w:rsidP="008462F3">
            <w:pPr>
              <w:pStyle w:val="TAC"/>
            </w:pPr>
          </w:p>
        </w:tc>
      </w:tr>
    </w:tbl>
    <w:p w14:paraId="4248D41C" w14:textId="77777777" w:rsidR="00312AFD" w:rsidRDefault="00312AFD" w:rsidP="00312AFD">
      <w:pPr>
        <w:ind w:right="-99"/>
        <w:rPr>
          <w:b/>
        </w:rPr>
      </w:pPr>
    </w:p>
    <w:p w14:paraId="7EFE078A" w14:textId="77777777" w:rsidR="00312AFD" w:rsidRDefault="00312AFD" w:rsidP="00312AFD">
      <w:pPr>
        <w:pStyle w:val="Heading2"/>
      </w:pPr>
      <w:r>
        <w:lastRenderedPageBreak/>
        <w:t>2</w:t>
      </w:r>
      <w:r>
        <w:tab/>
        <w:t>Classification of the Work Item and linked work items</w:t>
      </w:r>
    </w:p>
    <w:p w14:paraId="7274435F" w14:textId="77777777" w:rsidR="00312AFD" w:rsidRDefault="00312AFD" w:rsidP="00312AFD">
      <w:pPr>
        <w:pStyle w:val="Heading3"/>
      </w:pPr>
      <w:r>
        <w:t>2.1</w:t>
      </w:r>
      <w:r>
        <w:tab/>
        <w:t>Primary classification</w:t>
      </w:r>
    </w:p>
    <w:p w14:paraId="714998A8" w14:textId="13F0DD8D" w:rsidR="00312AFD" w:rsidRPr="00A36378" w:rsidRDefault="00312AFD" w:rsidP="00312AFD">
      <w:pPr>
        <w:pStyle w:val="tah0"/>
      </w:pPr>
      <w:r w:rsidRPr="00A36378">
        <w:t>This work item is a …</w:t>
      </w:r>
      <w:r>
        <w:t xml:space="preserve"> </w:t>
      </w:r>
      <w:r w:rsidRPr="00251D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12AFD" w:rsidRPr="00162D7D" w14:paraId="23CF0D52" w14:textId="77777777" w:rsidTr="008462F3">
        <w:tc>
          <w:tcPr>
            <w:tcW w:w="675" w:type="dxa"/>
          </w:tcPr>
          <w:p w14:paraId="2F725CB1" w14:textId="08FF7DE1" w:rsidR="00312AFD" w:rsidRPr="00162D7D" w:rsidRDefault="00312AFD" w:rsidP="008462F3">
            <w:pPr>
              <w:pStyle w:val="TAC"/>
              <w:rPr>
                <w:lang w:eastAsia="zh-CN"/>
              </w:rPr>
            </w:pPr>
          </w:p>
        </w:tc>
        <w:tc>
          <w:tcPr>
            <w:tcW w:w="2694" w:type="dxa"/>
            <w:shd w:val="clear" w:color="auto" w:fill="E0E0E0"/>
          </w:tcPr>
          <w:p w14:paraId="515ACF49" w14:textId="77777777" w:rsidR="00312AFD" w:rsidRPr="00162D7D" w:rsidRDefault="00312AFD" w:rsidP="008462F3">
            <w:pPr>
              <w:pStyle w:val="TAH"/>
              <w:ind w:right="-99"/>
              <w:jc w:val="left"/>
              <w:rPr>
                <w:color w:val="4F81BD"/>
              </w:rPr>
            </w:pPr>
            <w:r w:rsidRPr="00162D7D">
              <w:rPr>
                <w:color w:val="4F81BD"/>
                <w:sz w:val="20"/>
              </w:rPr>
              <w:t>Feature</w:t>
            </w:r>
          </w:p>
        </w:tc>
      </w:tr>
      <w:tr w:rsidR="00312AFD" w:rsidRPr="00162D7D" w14:paraId="207AC997" w14:textId="77777777" w:rsidTr="008462F3">
        <w:tc>
          <w:tcPr>
            <w:tcW w:w="675" w:type="dxa"/>
          </w:tcPr>
          <w:p w14:paraId="593EC88C" w14:textId="77777777" w:rsidR="00312AFD" w:rsidRPr="00162D7D" w:rsidRDefault="00312AFD" w:rsidP="008462F3">
            <w:pPr>
              <w:pStyle w:val="TAC"/>
            </w:pPr>
          </w:p>
        </w:tc>
        <w:tc>
          <w:tcPr>
            <w:tcW w:w="2694" w:type="dxa"/>
            <w:shd w:val="clear" w:color="auto" w:fill="E0E0E0"/>
            <w:tcMar>
              <w:left w:w="227" w:type="dxa"/>
            </w:tcMar>
          </w:tcPr>
          <w:p w14:paraId="58A080D1" w14:textId="77777777" w:rsidR="00312AFD" w:rsidRPr="00162D7D" w:rsidRDefault="00312AFD" w:rsidP="008462F3">
            <w:pPr>
              <w:pStyle w:val="TAH"/>
              <w:ind w:right="-99"/>
              <w:jc w:val="left"/>
            </w:pPr>
            <w:r w:rsidRPr="00162D7D">
              <w:t>Building Block</w:t>
            </w:r>
          </w:p>
        </w:tc>
      </w:tr>
      <w:tr w:rsidR="00312AFD" w:rsidRPr="00162D7D" w14:paraId="31F46721" w14:textId="77777777" w:rsidTr="008462F3">
        <w:tc>
          <w:tcPr>
            <w:tcW w:w="675" w:type="dxa"/>
          </w:tcPr>
          <w:p w14:paraId="21945C68" w14:textId="77777777" w:rsidR="00312AFD" w:rsidRPr="00162D7D" w:rsidRDefault="00312AFD" w:rsidP="008462F3">
            <w:pPr>
              <w:pStyle w:val="TAC"/>
            </w:pPr>
          </w:p>
        </w:tc>
        <w:tc>
          <w:tcPr>
            <w:tcW w:w="2694" w:type="dxa"/>
            <w:shd w:val="clear" w:color="auto" w:fill="E0E0E0"/>
            <w:tcMar>
              <w:left w:w="397" w:type="dxa"/>
            </w:tcMar>
          </w:tcPr>
          <w:p w14:paraId="53A9BE3F" w14:textId="77777777" w:rsidR="00312AFD" w:rsidRPr="00162D7D" w:rsidRDefault="00312AFD" w:rsidP="008462F3">
            <w:pPr>
              <w:pStyle w:val="TAH"/>
              <w:ind w:right="-99"/>
              <w:jc w:val="left"/>
              <w:rPr>
                <w:b w:val="0"/>
                <w:i/>
              </w:rPr>
            </w:pPr>
            <w:r w:rsidRPr="00162D7D">
              <w:rPr>
                <w:b w:val="0"/>
                <w:i/>
                <w:sz w:val="16"/>
              </w:rPr>
              <w:t>Work Task</w:t>
            </w:r>
          </w:p>
        </w:tc>
      </w:tr>
      <w:tr w:rsidR="00312AFD" w:rsidRPr="00162D7D" w14:paraId="4A73CBDC" w14:textId="77777777" w:rsidTr="008462F3">
        <w:tc>
          <w:tcPr>
            <w:tcW w:w="675" w:type="dxa"/>
          </w:tcPr>
          <w:p w14:paraId="08253A94" w14:textId="271919CC" w:rsidR="00312AFD" w:rsidRPr="00162D7D" w:rsidRDefault="00BC1281" w:rsidP="008462F3">
            <w:pPr>
              <w:pStyle w:val="TAC"/>
            </w:pPr>
            <w:r>
              <w:t>X</w:t>
            </w:r>
          </w:p>
        </w:tc>
        <w:tc>
          <w:tcPr>
            <w:tcW w:w="2694" w:type="dxa"/>
            <w:shd w:val="clear" w:color="auto" w:fill="E0E0E0"/>
          </w:tcPr>
          <w:p w14:paraId="1744EE39" w14:textId="77777777" w:rsidR="00312AFD" w:rsidRPr="00162D7D" w:rsidRDefault="00312AFD" w:rsidP="008462F3">
            <w:pPr>
              <w:pStyle w:val="TAH"/>
              <w:ind w:right="-99"/>
              <w:jc w:val="left"/>
            </w:pPr>
            <w:r w:rsidRPr="00162D7D">
              <w:rPr>
                <w:color w:val="4F81BD"/>
                <w:sz w:val="20"/>
              </w:rPr>
              <w:t>Study Item</w:t>
            </w:r>
          </w:p>
        </w:tc>
      </w:tr>
    </w:tbl>
    <w:p w14:paraId="2FAF6E3A" w14:textId="77777777" w:rsidR="00312AFD" w:rsidRDefault="00312AFD" w:rsidP="00312AFD">
      <w:pPr>
        <w:ind w:right="-99"/>
        <w:rPr>
          <w:b/>
        </w:rPr>
      </w:pPr>
    </w:p>
    <w:p w14:paraId="78247897" w14:textId="77777777" w:rsidR="00312AFD" w:rsidRDefault="00312AFD" w:rsidP="00312AFD">
      <w:pPr>
        <w:pStyle w:val="Heading3"/>
      </w:pPr>
      <w:r>
        <w:t>2.2</w:t>
      </w:r>
      <w:r>
        <w:tab/>
        <w:t xml:space="preserve">Parent Work Item </w:t>
      </w:r>
    </w:p>
    <w:p w14:paraId="4C25B660" w14:textId="6DB394BD" w:rsidR="00312AFD" w:rsidRPr="004E5172" w:rsidRDefault="00312AFD" w:rsidP="00312AFD">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312AFD" w:rsidRPr="00162D7D" w14:paraId="691759D9" w14:textId="77777777" w:rsidTr="008462F3">
        <w:tc>
          <w:tcPr>
            <w:tcW w:w="10314" w:type="dxa"/>
            <w:gridSpan w:val="4"/>
            <w:shd w:val="clear" w:color="auto" w:fill="E0E0E0"/>
          </w:tcPr>
          <w:p w14:paraId="5DD25518" w14:textId="77777777" w:rsidR="00312AFD" w:rsidRPr="00162D7D" w:rsidRDefault="00312AFD" w:rsidP="008462F3">
            <w:pPr>
              <w:pStyle w:val="TAH"/>
              <w:ind w:right="-99"/>
              <w:jc w:val="left"/>
            </w:pPr>
            <w:r w:rsidRPr="00162D7D">
              <w:t xml:space="preserve">Parent Work / Study Items </w:t>
            </w:r>
          </w:p>
        </w:tc>
      </w:tr>
      <w:tr w:rsidR="00312AFD" w:rsidRPr="00162D7D" w14:paraId="25114889" w14:textId="77777777" w:rsidTr="008462F3">
        <w:tc>
          <w:tcPr>
            <w:tcW w:w="1101" w:type="dxa"/>
            <w:shd w:val="clear" w:color="auto" w:fill="E0E0E0"/>
          </w:tcPr>
          <w:p w14:paraId="3FDEDBC2" w14:textId="77777777" w:rsidR="00312AFD" w:rsidRPr="00162D7D" w:rsidDel="00C02DF6" w:rsidRDefault="00312AFD" w:rsidP="008462F3">
            <w:pPr>
              <w:pStyle w:val="TAH"/>
              <w:ind w:right="-99"/>
              <w:jc w:val="left"/>
            </w:pPr>
            <w:r w:rsidRPr="00162D7D">
              <w:t>Acronym</w:t>
            </w:r>
          </w:p>
        </w:tc>
        <w:tc>
          <w:tcPr>
            <w:tcW w:w="1101" w:type="dxa"/>
            <w:shd w:val="clear" w:color="auto" w:fill="E0E0E0"/>
          </w:tcPr>
          <w:p w14:paraId="63A179F7" w14:textId="77777777" w:rsidR="00312AFD" w:rsidRPr="00162D7D" w:rsidDel="00C02DF6" w:rsidRDefault="00312AFD" w:rsidP="008462F3">
            <w:pPr>
              <w:pStyle w:val="TAH"/>
              <w:ind w:right="-99"/>
              <w:jc w:val="left"/>
            </w:pPr>
            <w:r w:rsidRPr="00162D7D">
              <w:t>Working Group</w:t>
            </w:r>
          </w:p>
        </w:tc>
        <w:tc>
          <w:tcPr>
            <w:tcW w:w="1101" w:type="dxa"/>
            <w:shd w:val="clear" w:color="auto" w:fill="E0E0E0"/>
          </w:tcPr>
          <w:p w14:paraId="44D0E66D" w14:textId="77777777" w:rsidR="00312AFD" w:rsidRPr="00162D7D" w:rsidRDefault="00312AFD" w:rsidP="008462F3">
            <w:pPr>
              <w:pStyle w:val="TAH"/>
              <w:ind w:right="-99"/>
              <w:jc w:val="left"/>
            </w:pPr>
            <w:r w:rsidRPr="00162D7D">
              <w:t>Unique ID</w:t>
            </w:r>
          </w:p>
        </w:tc>
        <w:tc>
          <w:tcPr>
            <w:tcW w:w="7011" w:type="dxa"/>
            <w:shd w:val="clear" w:color="auto" w:fill="E0E0E0"/>
          </w:tcPr>
          <w:p w14:paraId="1D24BA71" w14:textId="77777777" w:rsidR="00312AFD" w:rsidRPr="00162D7D" w:rsidRDefault="00312AFD" w:rsidP="008462F3">
            <w:pPr>
              <w:pStyle w:val="TAH"/>
              <w:ind w:right="-99"/>
              <w:jc w:val="left"/>
            </w:pPr>
            <w:r w:rsidRPr="00162D7D">
              <w:t>Title (as in 3GPP Work Plan)</w:t>
            </w:r>
          </w:p>
        </w:tc>
      </w:tr>
      <w:tr w:rsidR="00312AFD" w:rsidRPr="00162D7D" w14:paraId="4E4961E0" w14:textId="77777777" w:rsidTr="008462F3">
        <w:tc>
          <w:tcPr>
            <w:tcW w:w="1101" w:type="dxa"/>
          </w:tcPr>
          <w:p w14:paraId="23186E30" w14:textId="0622178B" w:rsidR="00312AFD" w:rsidRPr="00162D7D" w:rsidRDefault="00EB1461" w:rsidP="008462F3">
            <w:pPr>
              <w:pStyle w:val="TAL"/>
            </w:pPr>
            <w:r>
              <w:t>N/A</w:t>
            </w:r>
          </w:p>
        </w:tc>
        <w:tc>
          <w:tcPr>
            <w:tcW w:w="1101" w:type="dxa"/>
          </w:tcPr>
          <w:p w14:paraId="7B47E6AC" w14:textId="77777777" w:rsidR="00312AFD" w:rsidRPr="00A473FA" w:rsidRDefault="00312AFD" w:rsidP="008462F3">
            <w:pPr>
              <w:pStyle w:val="TAL"/>
              <w:rPr>
                <w:szCs w:val="18"/>
              </w:rPr>
            </w:pPr>
          </w:p>
        </w:tc>
        <w:tc>
          <w:tcPr>
            <w:tcW w:w="1101" w:type="dxa"/>
          </w:tcPr>
          <w:p w14:paraId="10696061" w14:textId="77777777" w:rsidR="00312AFD" w:rsidRPr="00A473FA" w:rsidRDefault="00312AFD" w:rsidP="008462F3">
            <w:pPr>
              <w:pStyle w:val="TAL"/>
              <w:rPr>
                <w:szCs w:val="18"/>
              </w:rPr>
            </w:pPr>
          </w:p>
        </w:tc>
        <w:tc>
          <w:tcPr>
            <w:tcW w:w="7011" w:type="dxa"/>
          </w:tcPr>
          <w:p w14:paraId="35A32183" w14:textId="66650976" w:rsidR="00312AFD" w:rsidRPr="00A473FA" w:rsidRDefault="00EB1461" w:rsidP="008462F3">
            <w:pPr>
              <w:pStyle w:val="tah0"/>
              <w:rPr>
                <w:sz w:val="18"/>
                <w:szCs w:val="18"/>
              </w:rPr>
            </w:pPr>
            <w:r w:rsidRPr="00A473FA">
              <w:rPr>
                <w:sz w:val="18"/>
                <w:szCs w:val="18"/>
              </w:rPr>
              <w:t>N/A</w:t>
            </w:r>
          </w:p>
        </w:tc>
      </w:tr>
    </w:tbl>
    <w:p w14:paraId="2533CC85" w14:textId="77777777" w:rsidR="0066259E" w:rsidRDefault="0066259E" w:rsidP="00CA1CD6"/>
    <w:p w14:paraId="62B4D026" w14:textId="3B9D863E" w:rsidR="00312AFD" w:rsidRDefault="00312AFD" w:rsidP="00312AFD">
      <w:pPr>
        <w:pStyle w:val="Heading3"/>
      </w:pPr>
      <w:r>
        <w:t>2.3</w:t>
      </w:r>
      <w:r>
        <w:tab/>
        <w:t>Other related Work Items and dependencies</w:t>
      </w:r>
    </w:p>
    <w:p w14:paraId="4DA238B7" w14:textId="4F39D58B" w:rsidR="00312AFD" w:rsidRPr="00414164" w:rsidRDefault="00312AFD" w:rsidP="00312AFD">
      <w:pPr>
        <w:rPr>
          <w:i/>
        </w:rPr>
      </w:pP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12AFD" w:rsidRPr="00162D7D" w14:paraId="74589000" w14:textId="77777777" w:rsidTr="008462F3">
        <w:tc>
          <w:tcPr>
            <w:tcW w:w="10314" w:type="dxa"/>
            <w:gridSpan w:val="3"/>
            <w:shd w:val="clear" w:color="auto" w:fill="E0E0E0"/>
          </w:tcPr>
          <w:p w14:paraId="6366A86F" w14:textId="77777777" w:rsidR="00312AFD" w:rsidRPr="00162D7D" w:rsidRDefault="00312AFD" w:rsidP="008462F3">
            <w:pPr>
              <w:pStyle w:val="TAH"/>
              <w:ind w:right="-99"/>
              <w:jc w:val="left"/>
            </w:pPr>
            <w:r w:rsidRPr="00162D7D">
              <w:t>Other related Work Items (if any)</w:t>
            </w:r>
          </w:p>
        </w:tc>
      </w:tr>
      <w:tr w:rsidR="00312AFD" w:rsidRPr="00162D7D" w14:paraId="5B4A0749" w14:textId="77777777" w:rsidTr="008462F3">
        <w:tc>
          <w:tcPr>
            <w:tcW w:w="1101" w:type="dxa"/>
            <w:shd w:val="clear" w:color="auto" w:fill="E0E0E0"/>
          </w:tcPr>
          <w:p w14:paraId="04993C80" w14:textId="77777777" w:rsidR="00312AFD" w:rsidRPr="00162D7D" w:rsidRDefault="00312AFD" w:rsidP="008462F3">
            <w:pPr>
              <w:pStyle w:val="TAH"/>
              <w:ind w:right="-99"/>
              <w:jc w:val="left"/>
            </w:pPr>
            <w:r w:rsidRPr="00162D7D">
              <w:t>Unique ID</w:t>
            </w:r>
          </w:p>
        </w:tc>
        <w:tc>
          <w:tcPr>
            <w:tcW w:w="3326" w:type="dxa"/>
            <w:shd w:val="clear" w:color="auto" w:fill="E0E0E0"/>
          </w:tcPr>
          <w:p w14:paraId="05B2AE94" w14:textId="77777777" w:rsidR="00312AFD" w:rsidRPr="00162D7D" w:rsidRDefault="00312AFD" w:rsidP="008462F3">
            <w:pPr>
              <w:pStyle w:val="TAH"/>
              <w:ind w:right="-99"/>
              <w:jc w:val="left"/>
            </w:pPr>
            <w:r w:rsidRPr="00162D7D">
              <w:t>Title</w:t>
            </w:r>
          </w:p>
        </w:tc>
        <w:tc>
          <w:tcPr>
            <w:tcW w:w="5887" w:type="dxa"/>
            <w:shd w:val="clear" w:color="auto" w:fill="E0E0E0"/>
          </w:tcPr>
          <w:p w14:paraId="32E02075" w14:textId="77777777" w:rsidR="00312AFD" w:rsidRPr="00162D7D" w:rsidRDefault="00312AFD" w:rsidP="008462F3">
            <w:pPr>
              <w:pStyle w:val="TAH"/>
              <w:ind w:right="-99"/>
              <w:jc w:val="left"/>
            </w:pPr>
            <w:r w:rsidRPr="00162D7D">
              <w:t>Nature of relationship</w:t>
            </w:r>
          </w:p>
        </w:tc>
      </w:tr>
      <w:tr w:rsidR="00312AFD" w:rsidRPr="00162D7D" w14:paraId="5B2926E5" w14:textId="77777777" w:rsidTr="008462F3">
        <w:tc>
          <w:tcPr>
            <w:tcW w:w="1101" w:type="dxa"/>
          </w:tcPr>
          <w:p w14:paraId="4206731B" w14:textId="7401DAD5" w:rsidR="00312AFD" w:rsidRPr="00A473FA" w:rsidRDefault="00312AFD" w:rsidP="008462F3">
            <w:pPr>
              <w:pStyle w:val="TAL"/>
              <w:rPr>
                <w:szCs w:val="18"/>
              </w:rPr>
            </w:pPr>
          </w:p>
        </w:tc>
        <w:tc>
          <w:tcPr>
            <w:tcW w:w="3326" w:type="dxa"/>
          </w:tcPr>
          <w:p w14:paraId="0C7AA8C1" w14:textId="37C28DA4" w:rsidR="00312AFD" w:rsidRPr="00A473FA" w:rsidRDefault="004E4CDA" w:rsidP="008462F3">
            <w:pPr>
              <w:pStyle w:val="TAL"/>
              <w:rPr>
                <w:szCs w:val="18"/>
              </w:rPr>
            </w:pPr>
            <w:r w:rsidRPr="00A473FA">
              <w:rPr>
                <w:szCs w:val="18"/>
              </w:rPr>
              <w:t>None</w:t>
            </w:r>
          </w:p>
        </w:tc>
        <w:tc>
          <w:tcPr>
            <w:tcW w:w="5887" w:type="dxa"/>
          </w:tcPr>
          <w:p w14:paraId="58A8B4B3" w14:textId="191A4B02" w:rsidR="00312AFD" w:rsidRPr="00A473FA" w:rsidRDefault="00312AFD" w:rsidP="008462F3">
            <w:pPr>
              <w:pStyle w:val="tah0"/>
              <w:rPr>
                <w:sz w:val="18"/>
                <w:szCs w:val="18"/>
              </w:rPr>
            </w:pPr>
          </w:p>
        </w:tc>
      </w:tr>
      <w:tr w:rsidR="00312AFD" w:rsidRPr="00162D7D" w14:paraId="0A1BBC6E" w14:textId="77777777" w:rsidTr="008462F3">
        <w:tc>
          <w:tcPr>
            <w:tcW w:w="1101" w:type="dxa"/>
          </w:tcPr>
          <w:p w14:paraId="54C6004C" w14:textId="5263A0D1" w:rsidR="00312AFD" w:rsidRPr="00A473FA" w:rsidRDefault="00312AFD" w:rsidP="008462F3">
            <w:pPr>
              <w:pStyle w:val="TAL"/>
              <w:rPr>
                <w:szCs w:val="18"/>
              </w:rPr>
            </w:pPr>
          </w:p>
        </w:tc>
        <w:tc>
          <w:tcPr>
            <w:tcW w:w="3326" w:type="dxa"/>
          </w:tcPr>
          <w:p w14:paraId="4B064D08" w14:textId="3BC01147" w:rsidR="00312AFD" w:rsidRPr="00A473FA" w:rsidRDefault="00312AFD" w:rsidP="008462F3">
            <w:pPr>
              <w:pStyle w:val="TAL"/>
              <w:rPr>
                <w:szCs w:val="18"/>
              </w:rPr>
            </w:pPr>
          </w:p>
        </w:tc>
        <w:tc>
          <w:tcPr>
            <w:tcW w:w="5887" w:type="dxa"/>
          </w:tcPr>
          <w:p w14:paraId="4BC61B8D" w14:textId="063509A7" w:rsidR="00312AFD" w:rsidRPr="00A473FA" w:rsidRDefault="00312AFD" w:rsidP="008462F3">
            <w:pPr>
              <w:pStyle w:val="tah0"/>
              <w:rPr>
                <w:i/>
                <w:sz w:val="18"/>
                <w:szCs w:val="18"/>
              </w:rPr>
            </w:pPr>
          </w:p>
        </w:tc>
      </w:tr>
      <w:tr w:rsidR="00636A06" w:rsidRPr="00162D7D" w14:paraId="606B9E65" w14:textId="77777777" w:rsidTr="008462F3">
        <w:tc>
          <w:tcPr>
            <w:tcW w:w="1101" w:type="dxa"/>
          </w:tcPr>
          <w:p w14:paraId="405171A3" w14:textId="5AE71633" w:rsidR="00636A06" w:rsidRPr="00A473FA" w:rsidRDefault="00636A06" w:rsidP="008462F3">
            <w:pPr>
              <w:pStyle w:val="TAL"/>
              <w:rPr>
                <w:rFonts w:eastAsiaTheme="minorEastAsia" w:cs="Arial"/>
                <w:szCs w:val="18"/>
                <w:lang w:eastAsia="zh-CN"/>
              </w:rPr>
            </w:pPr>
          </w:p>
        </w:tc>
        <w:tc>
          <w:tcPr>
            <w:tcW w:w="3326" w:type="dxa"/>
          </w:tcPr>
          <w:p w14:paraId="0F814E36" w14:textId="25E4F065" w:rsidR="00636A06" w:rsidRPr="00A473FA" w:rsidRDefault="00636A06" w:rsidP="008462F3">
            <w:pPr>
              <w:pStyle w:val="TAL"/>
              <w:rPr>
                <w:szCs w:val="18"/>
              </w:rPr>
            </w:pPr>
          </w:p>
        </w:tc>
        <w:tc>
          <w:tcPr>
            <w:tcW w:w="5887" w:type="dxa"/>
          </w:tcPr>
          <w:p w14:paraId="6EA238D8" w14:textId="531D4B77" w:rsidR="00636A06" w:rsidRPr="00A473FA" w:rsidRDefault="00636A06" w:rsidP="008462F3">
            <w:pPr>
              <w:pStyle w:val="tah0"/>
              <w:rPr>
                <w:i/>
                <w:sz w:val="18"/>
                <w:szCs w:val="18"/>
              </w:rPr>
            </w:pPr>
          </w:p>
        </w:tc>
      </w:tr>
      <w:tr w:rsidR="003913C6" w:rsidRPr="00162D7D" w14:paraId="418D3758" w14:textId="77777777" w:rsidTr="008462F3">
        <w:tc>
          <w:tcPr>
            <w:tcW w:w="1101" w:type="dxa"/>
          </w:tcPr>
          <w:p w14:paraId="0915EF75" w14:textId="77777777" w:rsidR="003913C6" w:rsidRPr="00A473FA" w:rsidRDefault="003913C6" w:rsidP="008462F3">
            <w:pPr>
              <w:pStyle w:val="TAL"/>
              <w:rPr>
                <w:rFonts w:cs="Arial"/>
                <w:szCs w:val="18"/>
              </w:rPr>
            </w:pPr>
          </w:p>
        </w:tc>
        <w:tc>
          <w:tcPr>
            <w:tcW w:w="3326" w:type="dxa"/>
          </w:tcPr>
          <w:p w14:paraId="29901B0B" w14:textId="3DC096D5" w:rsidR="003913C6" w:rsidRPr="00A473FA" w:rsidRDefault="003913C6" w:rsidP="008462F3">
            <w:pPr>
              <w:pStyle w:val="TAL"/>
              <w:rPr>
                <w:szCs w:val="18"/>
                <w:lang w:eastAsia="zh-CN"/>
              </w:rPr>
            </w:pPr>
          </w:p>
        </w:tc>
        <w:tc>
          <w:tcPr>
            <w:tcW w:w="5887" w:type="dxa"/>
          </w:tcPr>
          <w:p w14:paraId="186A5009" w14:textId="77777777" w:rsidR="003913C6" w:rsidRPr="00A473FA" w:rsidRDefault="003913C6" w:rsidP="008462F3">
            <w:pPr>
              <w:pStyle w:val="tah0"/>
              <w:rPr>
                <w:i/>
                <w:sz w:val="18"/>
                <w:szCs w:val="18"/>
              </w:rPr>
            </w:pPr>
          </w:p>
        </w:tc>
      </w:tr>
      <w:tr w:rsidR="00CA1CD6" w:rsidRPr="00162D7D" w14:paraId="40826108" w14:textId="77777777" w:rsidTr="008462F3">
        <w:tc>
          <w:tcPr>
            <w:tcW w:w="1101" w:type="dxa"/>
          </w:tcPr>
          <w:p w14:paraId="205CE6F2" w14:textId="77777777" w:rsidR="00CA1CD6" w:rsidRPr="00A473FA" w:rsidRDefault="00CA1CD6" w:rsidP="008462F3">
            <w:pPr>
              <w:pStyle w:val="TAL"/>
              <w:rPr>
                <w:rFonts w:cs="Arial"/>
                <w:szCs w:val="18"/>
              </w:rPr>
            </w:pPr>
          </w:p>
        </w:tc>
        <w:tc>
          <w:tcPr>
            <w:tcW w:w="3326" w:type="dxa"/>
          </w:tcPr>
          <w:p w14:paraId="27148910" w14:textId="20674372" w:rsidR="00CA1CD6" w:rsidRPr="00A473FA" w:rsidRDefault="00CA1CD6" w:rsidP="008462F3">
            <w:pPr>
              <w:pStyle w:val="TAL"/>
              <w:rPr>
                <w:szCs w:val="18"/>
                <w:lang w:eastAsia="zh-CN"/>
              </w:rPr>
            </w:pPr>
          </w:p>
        </w:tc>
        <w:tc>
          <w:tcPr>
            <w:tcW w:w="5887" w:type="dxa"/>
          </w:tcPr>
          <w:p w14:paraId="59DAF8A9" w14:textId="77777777" w:rsidR="00CA1CD6" w:rsidRPr="00A473FA" w:rsidRDefault="00CA1CD6" w:rsidP="008462F3">
            <w:pPr>
              <w:pStyle w:val="tah0"/>
              <w:rPr>
                <w:i/>
                <w:sz w:val="18"/>
                <w:szCs w:val="18"/>
              </w:rPr>
            </w:pPr>
          </w:p>
        </w:tc>
      </w:tr>
    </w:tbl>
    <w:p w14:paraId="75B4BB55" w14:textId="77777777" w:rsidR="00312AFD" w:rsidRDefault="00312AFD" w:rsidP="00CA1CD6"/>
    <w:p w14:paraId="3183A903" w14:textId="77777777" w:rsidR="00312AFD" w:rsidRDefault="00312AFD" w:rsidP="00312AFD">
      <w:pPr>
        <w:spacing w:after="0"/>
        <w:ind w:right="-96"/>
      </w:pPr>
      <w:r w:rsidRPr="00E92452">
        <w:rPr>
          <w:b/>
        </w:rPr>
        <w:t>Dependency on non-3GPP (draft) specification</w:t>
      </w:r>
      <w:r w:rsidRPr="0030045C">
        <w:t xml:space="preserve">: </w:t>
      </w:r>
    </w:p>
    <w:p w14:paraId="206D1271" w14:textId="165E2276" w:rsidR="0066259E" w:rsidRDefault="00CA1CD6" w:rsidP="00CA1CD6">
      <w:r>
        <w:t>None</w:t>
      </w:r>
    </w:p>
    <w:p w14:paraId="69A07AF0" w14:textId="77777777" w:rsidR="00CA1CD6" w:rsidRDefault="00CA1CD6" w:rsidP="00CA1CD6"/>
    <w:p w14:paraId="0FABF497" w14:textId="2B596B10" w:rsidR="00312AFD" w:rsidRDefault="00312AFD" w:rsidP="00312AFD">
      <w:pPr>
        <w:pStyle w:val="Heading2"/>
      </w:pPr>
      <w:r>
        <w:t>3</w:t>
      </w:r>
      <w:r>
        <w:tab/>
        <w:t>Justification</w:t>
      </w:r>
    </w:p>
    <w:p w14:paraId="7C4D0E97" w14:textId="2F648F3A" w:rsidR="00845533" w:rsidRDefault="00845533" w:rsidP="00845533">
      <w:r w:rsidRPr="002B7A2A">
        <w:t>The motivation behind Spatial Channel Models (SCM)</w:t>
      </w:r>
      <w:r>
        <w:t>,</w:t>
      </w:r>
      <w:r w:rsidRPr="002B7A2A">
        <w:t xml:space="preserve"> and specifically the Cluster</w:t>
      </w:r>
      <w:r w:rsidR="00C94663">
        <w:t>ed</w:t>
      </w:r>
      <w:r w:rsidRPr="002B7A2A">
        <w:t xml:space="preserve"> Delay Line (CDL) </w:t>
      </w:r>
      <w:r w:rsidR="00EB1461" w:rsidRPr="002B7A2A">
        <w:t>model</w:t>
      </w:r>
      <w:r w:rsidR="00C94663">
        <w:t>,</w:t>
      </w:r>
      <w:r w:rsidR="00EB1461" w:rsidRPr="002B7A2A">
        <w:t xml:space="preserve"> is</w:t>
      </w:r>
      <w:r w:rsidRPr="002B7A2A">
        <w:t xml:space="preserve"> to </w:t>
      </w:r>
      <w:r>
        <w:t>enable the performance expectation</w:t>
      </w:r>
      <w:r w:rsidRPr="002B7A2A">
        <w:t xml:space="preserve"> of 5G NR features</w:t>
      </w:r>
      <w:r>
        <w:t xml:space="preserve"> to be aligned</w:t>
      </w:r>
      <w:r w:rsidRPr="002B7A2A">
        <w:t xml:space="preserve"> with</w:t>
      </w:r>
      <w:r>
        <w:t xml:space="preserve"> that</w:t>
      </w:r>
      <w:r w:rsidRPr="002B7A2A">
        <w:t xml:space="preserve"> experience</w:t>
      </w:r>
      <w:r>
        <w:t>d</w:t>
      </w:r>
      <w:r w:rsidRPr="002B7A2A">
        <w:t xml:space="preserve"> in deployment and</w:t>
      </w:r>
      <w:r>
        <w:t>/or</w:t>
      </w:r>
      <w:r w:rsidRPr="002B7A2A">
        <w:t xml:space="preserve"> field testing.</w:t>
      </w:r>
    </w:p>
    <w:p w14:paraId="742B503F" w14:textId="280180A5" w:rsidR="00963038" w:rsidRPr="00B272ED" w:rsidRDefault="00963038" w:rsidP="00963038">
      <w:r w:rsidRPr="00B272ED">
        <w:t>The existing method for channel modelling using the</w:t>
      </w:r>
      <w:r w:rsidR="00293EDB" w:rsidRPr="00B272ED">
        <w:t xml:space="preserve"> spatially agnostic</w:t>
      </w:r>
      <w:r w:rsidRPr="00B272ED">
        <w:t xml:space="preserve"> </w:t>
      </w:r>
      <w:r w:rsidR="00493E73" w:rsidRPr="00B272ED">
        <w:t>tapped delay line (</w:t>
      </w:r>
      <w:r w:rsidRPr="00B272ED">
        <w:t>TDL</w:t>
      </w:r>
      <w:r w:rsidR="00493E73" w:rsidRPr="00B272ED">
        <w:t>)</w:t>
      </w:r>
      <w:r w:rsidRPr="00B272ED">
        <w:t xml:space="preserve"> </w:t>
      </w:r>
      <w:r w:rsidR="00493E73" w:rsidRPr="00B272ED">
        <w:t xml:space="preserve">or spatially deficient TDL + antenna correlation </w:t>
      </w:r>
      <w:r w:rsidRPr="00B272ED">
        <w:t>approach</w:t>
      </w:r>
      <w:r w:rsidR="00493E73" w:rsidRPr="00B272ED">
        <w:t>es</w:t>
      </w:r>
      <w:r w:rsidRPr="00B272ED">
        <w:t xml:space="preserve"> is commonly recognised in RAN1 and in RAN4</w:t>
      </w:r>
      <w:r w:rsidR="00493E73" w:rsidRPr="00B272ED">
        <w:t xml:space="preserve"> Rel-15</w:t>
      </w:r>
      <w:r w:rsidRPr="00B272ED">
        <w:t xml:space="preserve"> discussions</w:t>
      </w:r>
      <w:r w:rsidR="00493E73" w:rsidRPr="00B272ED">
        <w:t>,</w:t>
      </w:r>
      <w:r w:rsidRPr="00B272ED">
        <w:t xml:space="preserve"> as having significant limitations in MIMO use cases. This may be attributed to the fact that TDL channels on their own are spatially agnostic, i.e., any direction to transmit signals through the channel is as good as any other. Hence, the UE is not required to show it can demodulate information across different MIMO layers of differing</w:t>
      </w:r>
      <w:r w:rsidR="007C4FE0" w:rsidRPr="00B272ED">
        <w:t xml:space="preserve"> </w:t>
      </w:r>
      <w:r w:rsidR="00707E34" w:rsidRPr="00B272ED">
        <w:t xml:space="preserve">large environment </w:t>
      </w:r>
      <w:r w:rsidR="007C4FE0" w:rsidRPr="00B272ED">
        <w:t xml:space="preserve">dependent </w:t>
      </w:r>
      <w:r w:rsidRPr="00B272ED">
        <w:t>qualit</w:t>
      </w:r>
      <w:r w:rsidR="00493E73" w:rsidRPr="00B272ED">
        <w:t>ies</w:t>
      </w:r>
      <w:r w:rsidRPr="00B272ED">
        <w:t>, which is contrary to the needs observed in a real deployment scenario</w:t>
      </w:r>
      <w:r w:rsidR="007C4FE0" w:rsidRPr="00B272ED">
        <w:t>.</w:t>
      </w:r>
      <w:r w:rsidR="0051507C" w:rsidRPr="00B272ED">
        <w:t xml:space="preserve"> </w:t>
      </w:r>
      <w:r w:rsidR="007B259D" w:rsidRPr="00B272ED">
        <w:t xml:space="preserve">Such shortcomings are, for example, visible </w:t>
      </w:r>
      <w:r w:rsidR="007373B6" w:rsidRPr="00B272ED">
        <w:t>in 2</w:t>
      </w:r>
      <w:r w:rsidR="000033E7" w:rsidRPr="00B272ED">
        <w:t>-</w:t>
      </w:r>
      <w:r w:rsidR="007373B6" w:rsidRPr="00B272ED">
        <w:t>codeword requirements</w:t>
      </w:r>
      <w:r w:rsidR="00493E73" w:rsidRPr="00B272ED">
        <w:t xml:space="preserve"> in Rel-18</w:t>
      </w:r>
      <w:r w:rsidR="007373B6" w:rsidRPr="00B272ED">
        <w:t>, where</w:t>
      </w:r>
      <w:r w:rsidR="00F23A0A" w:rsidRPr="00B272ED">
        <w:t xml:space="preserve"> both codewords</w:t>
      </w:r>
      <w:r w:rsidR="006140C1" w:rsidRPr="00B272ED">
        <w:t xml:space="preserve"> </w:t>
      </w:r>
      <w:r w:rsidR="004C2F30" w:rsidRPr="00B272ED">
        <w:t>have the same performance requirements at the same time</w:t>
      </w:r>
      <w:r w:rsidR="00493E73" w:rsidRPr="00B272ED">
        <w:t>.</w:t>
      </w:r>
    </w:p>
    <w:p w14:paraId="3CB26BE3" w14:textId="0EC33D3B" w:rsidR="00963038" w:rsidRPr="00B272ED" w:rsidRDefault="00963038" w:rsidP="00963038">
      <w:r w:rsidRPr="00B272ED">
        <w:lastRenderedPageBreak/>
        <w:t xml:space="preserve">Furthermore, spatially separating multiple users via MIMO receivers or MU precoding codebooks is only </w:t>
      </w:r>
      <w:r w:rsidR="00317CFF" w:rsidRPr="00B272ED">
        <w:t>possible if</w:t>
      </w:r>
      <w:r w:rsidRPr="00B272ED">
        <w:t xml:space="preserve"> the UEs’ channels are spatially separable</w:t>
      </w:r>
      <w:r w:rsidR="00317CFF" w:rsidRPr="00B272ED">
        <w:t xml:space="preserve"> using 5G NR specified reference signals</w:t>
      </w:r>
      <w:r w:rsidRPr="00B272ED">
        <w:t>. As a result, neither the Rel-16 NR_eMIMO WI</w:t>
      </w:r>
      <w:r w:rsidR="00806318" w:rsidRPr="00B272ED">
        <w:t>,</w:t>
      </w:r>
      <w:r w:rsidRPr="00B272ED">
        <w:t xml:space="preserve"> nor the Rel-17 </w:t>
      </w:r>
      <w:proofErr w:type="spellStart"/>
      <w:r w:rsidRPr="00B272ED">
        <w:t>NR_feMIMO</w:t>
      </w:r>
      <w:proofErr w:type="spellEnd"/>
      <w:r w:rsidRPr="00B272ED">
        <w:t xml:space="preserve"> WI were able to find a TDL based test setup suitable for the MU use case for which the newly introduced codebooks are designed.</w:t>
      </w:r>
    </w:p>
    <w:p w14:paraId="23E1A5A1" w14:textId="2CA7FE5D" w:rsidR="00963038" w:rsidRPr="00B272ED" w:rsidRDefault="00963038" w:rsidP="000033E7">
      <w:r w:rsidRPr="00B272ED">
        <w:t>Even if the UE conforms to the current minimum performance requirements, this does not guarantee that in the field the UE will make a reasonably efficient use of MIMO features specified since R15, e.g., providing appropriate channel state information to the network such that the network can make optimal use of the available MIMO layers. This could lead to suboptimal performance of mobile network operators’ (MNOs</w:t>
      </w:r>
      <w:r w:rsidR="006562C2" w:rsidRPr="00B272ED">
        <w:t>’</w:t>
      </w:r>
      <w:r w:rsidRPr="00B272ED">
        <w:t xml:space="preserve">) </w:t>
      </w:r>
      <w:r w:rsidR="00393803" w:rsidRPr="00B272ED">
        <w:t>networks or</w:t>
      </w:r>
      <w:r w:rsidRPr="00B272ED">
        <w:t xml:space="preserve"> lead to sub-optimal investment in an operator’s network to optimise capacity performance. </w:t>
      </w:r>
    </w:p>
    <w:p w14:paraId="177C2FDF" w14:textId="77777777" w:rsidR="000033E7" w:rsidRPr="00B272ED" w:rsidRDefault="00963038" w:rsidP="000033E7">
      <w:r w:rsidRPr="00B272ED">
        <w:t xml:space="preserve">MNOs have invested heavily in roll-out of 5G NR MIMO systems with enhancements specified since R15. They currently are unable to ensure a minimum performance of new 3GPP-specified functionality. If MNOs are unable to ensure minimum performance, it reduces confidence in investment into roll-out of 3GPP technologies. MIMO feature performance requirements need to be set under adequate test conditions that mimic MIMO effects observed in deployment as much as possible. The </w:t>
      </w:r>
      <w:r w:rsidR="001A2796" w:rsidRPr="00B272ED">
        <w:t>currently used</w:t>
      </w:r>
      <w:r w:rsidRPr="00B272ED">
        <w:t xml:space="preserve"> TDL channels do not exhibit these effects nor match the expected statistics of a measured channel.</w:t>
      </w:r>
    </w:p>
    <w:p w14:paraId="30A75F12" w14:textId="0B9B7E4A" w:rsidR="00554F54" w:rsidRPr="00B272ED" w:rsidRDefault="00554F54" w:rsidP="000033E7">
      <w:r w:rsidRPr="00B272ED">
        <w:t xml:space="preserve">The ability to accurately model and predict MIMO performance in different spatial scenarios allows MNOs to take calculated </w:t>
      </w:r>
      <w:r w:rsidR="00D60479" w:rsidRPr="00B272ED">
        <w:t>judgements</w:t>
      </w:r>
      <w:r w:rsidRPr="00B272ED">
        <w:t xml:space="preserve"> in deploying and optimising their networks for a given investment budget. Specified minimum performance requirements for the standardised features play an important role in deployment and planning of mobile networks that deliver services using 3GPP-specified functionality.</w:t>
      </w:r>
    </w:p>
    <w:p w14:paraId="634F43C5" w14:textId="26934480" w:rsidR="00293EDB" w:rsidRPr="00B272ED" w:rsidRDefault="00293EDB" w:rsidP="00293EDB">
      <w:r w:rsidRPr="00B272ED">
        <w:t xml:space="preserve">As such it is very important to add a </w:t>
      </w:r>
      <w:r w:rsidR="001E38C7" w:rsidRPr="00B272ED">
        <w:t xml:space="preserve">consistent </w:t>
      </w:r>
      <w:r w:rsidRPr="00B272ED">
        <w:t>spatial component to the channel model for RAN4 requirements, and RAN4 should identify the most appropriate way to add</w:t>
      </w:r>
      <w:r w:rsidR="00D60479" w:rsidRPr="00B272ED">
        <w:t>ress</w:t>
      </w:r>
      <w:r w:rsidRPr="00B272ED">
        <w:t xml:space="preserve"> such spatial differentiation</w:t>
      </w:r>
      <w:r w:rsidR="001E38C7" w:rsidRPr="00B272ED">
        <w:t xml:space="preserve"> in Rel-19</w:t>
      </w:r>
      <w:r w:rsidRPr="00B272ED">
        <w:t xml:space="preserve">. The same arguments apply for both uplink and downlink, including massive MIMO deployments. Therefore, a generic channel model with </w:t>
      </w:r>
      <w:r w:rsidR="001E38C7" w:rsidRPr="00B272ED">
        <w:t xml:space="preserve">consistent </w:t>
      </w:r>
      <w:r w:rsidRPr="00B272ED">
        <w:t>spatial differentiation can be helpful to emulate realistic network conditions and performance in conformance requirements.</w:t>
      </w:r>
    </w:p>
    <w:p w14:paraId="00D0D022" w14:textId="68C8C5FB" w:rsidR="00963038" w:rsidRDefault="007174EA" w:rsidP="00845533">
      <w:r w:rsidRPr="007174EA">
        <w:t xml:space="preserve">Previous discussions of spatial channel modelling in RAN4 revolved around the </w:t>
      </w:r>
      <w:r>
        <w:t xml:space="preserve">TR </w:t>
      </w:r>
      <w:r w:rsidRPr="007174EA">
        <w:t>38.901 spatial channel model</w:t>
      </w:r>
      <w:r>
        <w:t xml:space="preserve"> (CDL</w:t>
      </w:r>
      <w:r w:rsidR="007257EF">
        <w:t>)</w:t>
      </w:r>
      <w:r w:rsidRPr="007174EA">
        <w:t>, which had challenges with complexity and repeatability</w:t>
      </w:r>
      <w:r w:rsidR="00CA1CD6">
        <w:t>,</w:t>
      </w:r>
      <w:r w:rsidRPr="007174EA">
        <w:t xml:space="preserve"> when used for testing</w:t>
      </w:r>
      <w:r w:rsidR="0008718B">
        <w:t>, and TDL based approaches</w:t>
      </w:r>
      <w:r w:rsidRPr="007174EA">
        <w:t xml:space="preserve">. </w:t>
      </w:r>
      <w:r w:rsidR="0085597A">
        <w:t>In Rel-16</w:t>
      </w:r>
      <w:r w:rsidR="0014519F">
        <w:t xml:space="preserve">, </w:t>
      </w:r>
      <w:r w:rsidR="001340AE">
        <w:t xml:space="preserve">the RAN4 testing session has </w:t>
      </w:r>
      <w:r w:rsidR="00872CF4">
        <w:t xml:space="preserve">developed </w:t>
      </w:r>
      <w:r w:rsidR="0092466E">
        <w:t xml:space="preserve">a </w:t>
      </w:r>
      <w:r w:rsidR="00E52768">
        <w:t>subgroup</w:t>
      </w:r>
      <w:r w:rsidR="0092466E">
        <w:t xml:space="preserve"> of </w:t>
      </w:r>
      <w:r w:rsidR="00CA1CD6">
        <w:t xml:space="preserve">TR </w:t>
      </w:r>
      <w:r w:rsidR="005338A9">
        <w:t xml:space="preserve">38.901 CDL, </w:t>
      </w:r>
      <w:r w:rsidR="00E52768">
        <w:t>that</w:t>
      </w:r>
      <w:r w:rsidR="005338A9">
        <w:t xml:space="preserve"> is captured in </w:t>
      </w:r>
      <w:r w:rsidRPr="007174EA">
        <w:t>TR</w:t>
      </w:r>
      <w:r w:rsidR="0085597A">
        <w:t xml:space="preserve"> </w:t>
      </w:r>
      <w:r w:rsidRPr="007174EA">
        <w:t>38.827</w:t>
      </w:r>
      <w:r w:rsidR="00E52768">
        <w:t>,</w:t>
      </w:r>
      <w:r w:rsidRPr="007174EA">
        <w:t xml:space="preserve"> </w:t>
      </w:r>
      <w:r w:rsidR="005338A9">
        <w:t xml:space="preserve">and </w:t>
      </w:r>
      <w:r w:rsidR="00E52768">
        <w:t xml:space="preserve">which </w:t>
      </w:r>
      <w:r w:rsidRPr="007174EA">
        <w:t xml:space="preserve">presents a tuned model that </w:t>
      </w:r>
      <w:r w:rsidR="00770D36">
        <w:t xml:space="preserve">reduces </w:t>
      </w:r>
      <w:r w:rsidR="007E2FA1">
        <w:t>randomness</w:t>
      </w:r>
      <w:r w:rsidR="00462D15">
        <w:t xml:space="preserve"> and </w:t>
      </w:r>
      <w:r w:rsidR="007E2FA1">
        <w:t>implementation</w:t>
      </w:r>
      <w:r w:rsidR="00462D15">
        <w:t xml:space="preserve"> choices, to enable</w:t>
      </w:r>
      <w:r w:rsidRPr="007174EA">
        <w:t xml:space="preserve"> alignment between companies</w:t>
      </w:r>
      <w:r w:rsidR="006B516E">
        <w:t xml:space="preserve">, </w:t>
      </w:r>
      <w:r w:rsidR="007E2FA1">
        <w:t xml:space="preserve">implementation in test equipment, </w:t>
      </w:r>
      <w:r w:rsidR="00C15E00">
        <w:t>as well as</w:t>
      </w:r>
      <w:r w:rsidR="006B516E">
        <w:t xml:space="preserve"> </w:t>
      </w:r>
      <w:r w:rsidRPr="007174EA">
        <w:t>straightforward repeatability.</w:t>
      </w:r>
    </w:p>
    <w:p w14:paraId="63FEAB97" w14:textId="77777777" w:rsidR="00312AFD" w:rsidRDefault="00312AFD" w:rsidP="00312AFD">
      <w:pPr>
        <w:spacing w:after="0" w:line="300" w:lineRule="auto"/>
        <w:rPr>
          <w:lang w:val="en-US" w:eastAsia="zh-CN"/>
        </w:rPr>
      </w:pPr>
    </w:p>
    <w:p w14:paraId="3C09BA10" w14:textId="77777777" w:rsidR="00312AFD" w:rsidRDefault="00312AFD" w:rsidP="00312AFD">
      <w:pPr>
        <w:pStyle w:val="Heading2"/>
      </w:pPr>
      <w:r>
        <w:t>4</w:t>
      </w:r>
      <w:r>
        <w:tab/>
        <w:t>Objective</w:t>
      </w:r>
    </w:p>
    <w:p w14:paraId="5C33DB77" w14:textId="77777777" w:rsidR="00312AFD" w:rsidRPr="004E3261" w:rsidRDefault="00312AFD" w:rsidP="00312AFD">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68AB8680" w14:textId="352F3A21" w:rsidR="00312AFD" w:rsidRPr="00F5407C" w:rsidRDefault="000C64FA" w:rsidP="004C69F8">
      <w:pPr>
        <w:rPr>
          <w:lang w:val="en-US" w:eastAsia="zh-CN"/>
        </w:rPr>
      </w:pPr>
      <w:bookmarkStart w:id="2" w:name="OLE_LINK21"/>
      <w:bookmarkStart w:id="3" w:name="OLE_LINK6"/>
      <w:r>
        <w:rPr>
          <w:lang w:val="en-US" w:eastAsia="zh-CN"/>
        </w:rPr>
        <w:t>None.</w:t>
      </w:r>
    </w:p>
    <w:bookmarkEnd w:id="2"/>
    <w:bookmarkEnd w:id="3"/>
    <w:p w14:paraId="1753B9CA" w14:textId="77777777" w:rsidR="00312AFD" w:rsidRPr="00AB66A5" w:rsidRDefault="00312AFD" w:rsidP="004C69F8">
      <w:pPr>
        <w:spacing w:after="120"/>
        <w:rPr>
          <w:lang w:val="en-US" w:eastAsia="zh-CN"/>
        </w:rPr>
      </w:pPr>
    </w:p>
    <w:p w14:paraId="020B3355" w14:textId="77777777" w:rsidR="00312AFD" w:rsidRPr="004E3261" w:rsidRDefault="00312AFD" w:rsidP="00312AFD">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2BCF928" w14:textId="77777777" w:rsidR="00312AFD" w:rsidRPr="00EE1AB4" w:rsidRDefault="00312AFD" w:rsidP="00312AFD">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3D04BC09" w14:textId="77777777" w:rsidR="00A323E9" w:rsidRDefault="00A323E9" w:rsidP="00C8110F">
      <w:pPr>
        <w:spacing w:after="120"/>
        <w:rPr>
          <w:lang w:eastAsia="zh-CN"/>
        </w:rPr>
      </w:pPr>
      <w:bookmarkStart w:id="4" w:name="OLE_LINK22"/>
    </w:p>
    <w:p w14:paraId="13747F89" w14:textId="096A0FAC" w:rsidR="00801099" w:rsidRPr="00456E8C" w:rsidRDefault="003E12FC" w:rsidP="00456E8C">
      <w:pPr>
        <w:spacing w:after="120"/>
        <w:rPr>
          <w:lang w:eastAsia="zh-CN"/>
        </w:rPr>
      </w:pPr>
      <w:r>
        <w:rPr>
          <w:lang w:eastAsia="zh-CN"/>
        </w:rPr>
        <w:t xml:space="preserve">The </w:t>
      </w:r>
      <w:r w:rsidR="00637BA8">
        <w:rPr>
          <w:lang w:eastAsia="zh-CN"/>
        </w:rPr>
        <w:t>study item includes the following objectives:</w:t>
      </w:r>
    </w:p>
    <w:p w14:paraId="042C6D76" w14:textId="111FABE5" w:rsidR="0066259E" w:rsidRPr="0066259E" w:rsidRDefault="0066259E" w:rsidP="0066259E">
      <w:pPr>
        <w:pStyle w:val="ListParagraph"/>
        <w:widowControl w:val="0"/>
        <w:numPr>
          <w:ilvl w:val="0"/>
          <w:numId w:val="10"/>
        </w:numPr>
        <w:tabs>
          <w:tab w:val="num" w:pos="484"/>
          <w:tab w:val="num" w:pos="709"/>
          <w:tab w:val="num" w:pos="993"/>
          <w:tab w:val="num" w:pos="1701"/>
        </w:tabs>
        <w:overflowPunct/>
        <w:autoSpaceDE/>
        <w:autoSpaceDN/>
        <w:adjustRightInd/>
        <w:snapToGrid w:val="0"/>
        <w:spacing w:after="100"/>
        <w:textAlignment w:val="auto"/>
        <w:rPr>
          <w:rFonts w:eastAsia="Yu Mincho"/>
          <w:sz w:val="21"/>
          <w:szCs w:val="21"/>
          <w:lang w:eastAsia="zh-CN" w:bidi="hi-IN"/>
        </w:rPr>
      </w:pPr>
      <w:r w:rsidRPr="0066259E">
        <w:rPr>
          <w:rFonts w:eastAsia="Yu Mincho"/>
          <w:sz w:val="21"/>
          <w:szCs w:val="21"/>
          <w:lang w:eastAsia="zh-CN" w:bidi="hi-IN"/>
        </w:rPr>
        <w:t>Study practical spatial channel modelling methodology for both SU- and MU-MIMO demodulation requirements and CSI reporting requirements</w:t>
      </w:r>
      <w:r w:rsidR="00E302AF">
        <w:rPr>
          <w:rFonts w:eastAsia="Yu Mincho"/>
          <w:sz w:val="21"/>
          <w:szCs w:val="21"/>
          <w:lang w:eastAsia="zh-CN" w:bidi="hi-IN"/>
        </w:rPr>
        <w:t>:</w:t>
      </w:r>
    </w:p>
    <w:p w14:paraId="37700C81" w14:textId="4997103B" w:rsidR="0066259E" w:rsidRDefault="0066259E" w:rsidP="00E302AF">
      <w:pPr>
        <w:pStyle w:val="ListParagraph"/>
        <w:widowControl w:val="0"/>
        <w:numPr>
          <w:ilvl w:val="1"/>
          <w:numId w:val="10"/>
        </w:numPr>
        <w:tabs>
          <w:tab w:val="num" w:pos="484"/>
          <w:tab w:val="num" w:pos="709"/>
          <w:tab w:val="num" w:pos="993"/>
          <w:tab w:val="num" w:pos="1701"/>
        </w:tabs>
        <w:overflowPunct/>
        <w:autoSpaceDE/>
        <w:autoSpaceDN/>
        <w:adjustRightInd/>
        <w:snapToGrid w:val="0"/>
        <w:spacing w:after="100"/>
        <w:textAlignment w:val="auto"/>
        <w:rPr>
          <w:rFonts w:eastAsia="Yu Mincho"/>
          <w:sz w:val="21"/>
          <w:szCs w:val="21"/>
          <w:lang w:eastAsia="zh-CN" w:bidi="hi-IN"/>
        </w:rPr>
      </w:pPr>
      <w:r w:rsidRPr="0066259E">
        <w:rPr>
          <w:rFonts w:eastAsia="Yu Mincho"/>
          <w:sz w:val="21"/>
          <w:szCs w:val="21"/>
          <w:lang w:eastAsia="zh-CN" w:bidi="hi-IN"/>
        </w:rPr>
        <w:t xml:space="preserve">Identify the limitations of the current channel models and how they relate to UE MIMO </w:t>
      </w:r>
      <w:r w:rsidR="007E7215" w:rsidRPr="0066259E">
        <w:rPr>
          <w:rFonts w:eastAsia="Yu Mincho"/>
          <w:sz w:val="21"/>
          <w:szCs w:val="21"/>
          <w:lang w:eastAsia="zh-CN" w:bidi="hi-IN"/>
        </w:rPr>
        <w:t>performance.</w:t>
      </w:r>
    </w:p>
    <w:p w14:paraId="16082580" w14:textId="77777777" w:rsidR="00D33481" w:rsidRPr="00156245" w:rsidRDefault="00D33481" w:rsidP="00D33481">
      <w:pPr>
        <w:pStyle w:val="ListParagraph"/>
        <w:widowControl w:val="0"/>
        <w:numPr>
          <w:ilvl w:val="2"/>
          <w:numId w:val="10"/>
        </w:numPr>
        <w:tabs>
          <w:tab w:val="num" w:pos="709"/>
          <w:tab w:val="num" w:pos="993"/>
          <w:tab w:val="num" w:pos="1701"/>
        </w:tabs>
        <w:overflowPunct/>
        <w:autoSpaceDE/>
        <w:autoSpaceDN/>
        <w:adjustRightInd/>
        <w:snapToGrid w:val="0"/>
        <w:spacing w:after="100"/>
        <w:textAlignment w:val="auto"/>
        <w:rPr>
          <w:ins w:id="5" w:author="Nokia" w:date="2024-05-10T18:34:00Z"/>
          <w:rFonts w:eastAsia="Yu Mincho"/>
          <w:sz w:val="21"/>
          <w:szCs w:val="21"/>
          <w:lang w:eastAsia="zh-CN" w:bidi="hi-IN"/>
        </w:rPr>
      </w:pPr>
      <w:ins w:id="6" w:author="Nokia" w:date="2024-05-10T18:34:00Z">
        <w:r w:rsidRPr="00156245">
          <w:rPr>
            <w:rFonts w:eastAsia="Yu Mincho"/>
            <w:sz w:val="21"/>
            <w:szCs w:val="21"/>
            <w:lang w:eastAsia="zh-CN" w:bidi="hi-IN"/>
          </w:rPr>
          <w:t>[Select some relevant cases for alignment.]</w:t>
        </w:r>
      </w:ins>
    </w:p>
    <w:p w14:paraId="609C7306" w14:textId="10CEAD4E" w:rsidR="0066259E" w:rsidRPr="0066259E" w:rsidRDefault="0066259E" w:rsidP="00456E8C">
      <w:pPr>
        <w:pStyle w:val="ListParagraph"/>
        <w:widowControl w:val="0"/>
        <w:numPr>
          <w:ilvl w:val="1"/>
          <w:numId w:val="10"/>
        </w:numPr>
        <w:tabs>
          <w:tab w:val="num" w:pos="484"/>
          <w:tab w:val="num" w:pos="709"/>
          <w:tab w:val="num" w:pos="993"/>
          <w:tab w:val="num" w:pos="1701"/>
        </w:tabs>
        <w:overflowPunct/>
        <w:autoSpaceDE/>
        <w:autoSpaceDN/>
        <w:adjustRightInd/>
        <w:snapToGrid w:val="0"/>
        <w:spacing w:after="100"/>
        <w:textAlignment w:val="auto"/>
        <w:rPr>
          <w:rFonts w:eastAsia="Yu Mincho"/>
          <w:sz w:val="21"/>
          <w:szCs w:val="21"/>
          <w:lang w:eastAsia="zh-CN" w:bidi="hi-IN"/>
        </w:rPr>
      </w:pPr>
      <w:r w:rsidRPr="0066259E">
        <w:rPr>
          <w:rFonts w:eastAsia="Yu Mincho"/>
          <w:sz w:val="21"/>
          <w:szCs w:val="21"/>
          <w:lang w:eastAsia="zh-CN" w:bidi="hi-IN"/>
        </w:rPr>
        <w:lastRenderedPageBreak/>
        <w:t>Consider both CDL-based and TDL-based channel modelling approaches</w:t>
      </w:r>
      <w:r w:rsidR="007E7215">
        <w:rPr>
          <w:rFonts w:eastAsia="Yu Mincho"/>
          <w:sz w:val="21"/>
          <w:szCs w:val="21"/>
          <w:lang w:eastAsia="zh-CN" w:bidi="hi-IN"/>
        </w:rPr>
        <w:t>.</w:t>
      </w:r>
    </w:p>
    <w:p w14:paraId="6CF595ED" w14:textId="77777777" w:rsidR="0066259E" w:rsidRPr="0066259E" w:rsidRDefault="0066259E" w:rsidP="00456E8C">
      <w:pPr>
        <w:pStyle w:val="ListParagraph"/>
        <w:widowControl w:val="0"/>
        <w:numPr>
          <w:ilvl w:val="2"/>
          <w:numId w:val="10"/>
        </w:numPr>
        <w:tabs>
          <w:tab w:val="num" w:pos="484"/>
          <w:tab w:val="num" w:pos="709"/>
          <w:tab w:val="num" w:pos="993"/>
          <w:tab w:val="num" w:pos="1701"/>
        </w:tabs>
        <w:overflowPunct/>
        <w:autoSpaceDE/>
        <w:autoSpaceDN/>
        <w:adjustRightInd/>
        <w:snapToGrid w:val="0"/>
        <w:spacing w:after="100"/>
        <w:textAlignment w:val="auto"/>
        <w:rPr>
          <w:rFonts w:eastAsia="Yu Mincho"/>
          <w:sz w:val="21"/>
          <w:szCs w:val="21"/>
          <w:lang w:eastAsia="zh-CN" w:bidi="hi-IN"/>
        </w:rPr>
      </w:pPr>
      <w:r w:rsidRPr="0066259E">
        <w:rPr>
          <w:rFonts w:eastAsia="Yu Mincho"/>
          <w:sz w:val="21"/>
          <w:szCs w:val="21"/>
          <w:lang w:eastAsia="zh-CN" w:bidi="hi-IN"/>
        </w:rPr>
        <w:t>For CDL-based channel modelling, use the tuned repeatable spatial channel model of TR38.827 as the starting point and identify any necessary changes.</w:t>
      </w:r>
    </w:p>
    <w:p w14:paraId="2485A2C1" w14:textId="77777777" w:rsidR="0066259E" w:rsidRPr="0066259E" w:rsidRDefault="0066259E" w:rsidP="00456E8C">
      <w:pPr>
        <w:pStyle w:val="ListParagraph"/>
        <w:widowControl w:val="0"/>
        <w:numPr>
          <w:ilvl w:val="1"/>
          <w:numId w:val="10"/>
        </w:numPr>
        <w:tabs>
          <w:tab w:val="num" w:pos="484"/>
          <w:tab w:val="num" w:pos="709"/>
          <w:tab w:val="num" w:pos="993"/>
          <w:tab w:val="num" w:pos="1701"/>
        </w:tabs>
        <w:overflowPunct/>
        <w:autoSpaceDE/>
        <w:autoSpaceDN/>
        <w:adjustRightInd/>
        <w:snapToGrid w:val="0"/>
        <w:spacing w:after="100"/>
        <w:textAlignment w:val="auto"/>
        <w:rPr>
          <w:rFonts w:eastAsia="Yu Mincho"/>
          <w:sz w:val="21"/>
          <w:szCs w:val="21"/>
          <w:lang w:eastAsia="zh-CN" w:bidi="hi-IN"/>
        </w:rPr>
      </w:pPr>
      <w:r w:rsidRPr="0066259E">
        <w:rPr>
          <w:rFonts w:eastAsia="Yu Mincho"/>
          <w:sz w:val="21"/>
          <w:szCs w:val="21"/>
          <w:lang w:eastAsia="zh-CN" w:bidi="hi-IN"/>
        </w:rPr>
        <w:t>Verify test methodology feasibility including test complexity and achievable results uncertainty. The test complexity shall not be significantly increased.</w:t>
      </w:r>
    </w:p>
    <w:p w14:paraId="689CA6D3" w14:textId="35C1911E" w:rsidR="0066259E" w:rsidRPr="0066259E" w:rsidRDefault="0066259E" w:rsidP="00456E8C">
      <w:pPr>
        <w:pStyle w:val="ListParagraph"/>
        <w:widowControl w:val="0"/>
        <w:numPr>
          <w:ilvl w:val="1"/>
          <w:numId w:val="10"/>
        </w:numPr>
        <w:tabs>
          <w:tab w:val="num" w:pos="484"/>
          <w:tab w:val="num" w:pos="709"/>
          <w:tab w:val="num" w:pos="993"/>
          <w:tab w:val="num" w:pos="1701"/>
        </w:tabs>
        <w:overflowPunct/>
        <w:autoSpaceDE/>
        <w:autoSpaceDN/>
        <w:adjustRightInd/>
        <w:snapToGrid w:val="0"/>
        <w:spacing w:after="100"/>
        <w:textAlignment w:val="auto"/>
        <w:rPr>
          <w:rFonts w:eastAsia="Yu Mincho"/>
          <w:sz w:val="21"/>
          <w:szCs w:val="21"/>
          <w:lang w:eastAsia="zh-CN" w:bidi="hi-IN"/>
        </w:rPr>
      </w:pPr>
      <w:r w:rsidRPr="0066259E">
        <w:rPr>
          <w:rFonts w:eastAsia="Yu Mincho"/>
          <w:sz w:val="21"/>
          <w:szCs w:val="21"/>
          <w:lang w:eastAsia="zh-CN" w:bidi="hi-IN"/>
        </w:rPr>
        <w:t xml:space="preserve">The methodology shall include both FR1 (conducted) and FR2 (wireless cable), with </w:t>
      </w:r>
      <w:proofErr w:type="gramStart"/>
      <w:r w:rsidRPr="0066259E">
        <w:rPr>
          <w:rFonts w:eastAsia="Yu Mincho"/>
          <w:sz w:val="21"/>
          <w:szCs w:val="21"/>
          <w:lang w:eastAsia="zh-CN" w:bidi="hi-IN"/>
        </w:rPr>
        <w:t>first priority</w:t>
      </w:r>
      <w:proofErr w:type="gramEnd"/>
      <w:r w:rsidRPr="0066259E">
        <w:rPr>
          <w:rFonts w:eastAsia="Yu Mincho"/>
          <w:sz w:val="21"/>
          <w:szCs w:val="21"/>
          <w:lang w:eastAsia="zh-CN" w:bidi="hi-IN"/>
        </w:rPr>
        <w:t xml:space="preserve"> for FR1.</w:t>
      </w:r>
    </w:p>
    <w:bookmarkEnd w:id="4"/>
    <w:p w14:paraId="21835234" w14:textId="77777777" w:rsidR="00312AFD" w:rsidRPr="00A019D8" w:rsidRDefault="00312AFD" w:rsidP="00312AFD">
      <w:pPr>
        <w:spacing w:after="120"/>
        <w:rPr>
          <w:lang w:val="en-US" w:eastAsia="zh-CN"/>
        </w:rPr>
      </w:pPr>
    </w:p>
    <w:p w14:paraId="45F5606B" w14:textId="77777777" w:rsidR="00312AFD" w:rsidRPr="004E3261" w:rsidRDefault="00312AFD" w:rsidP="00312AFD">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7180C64E" w14:textId="77777777" w:rsidR="00312AFD" w:rsidRDefault="00312AFD" w:rsidP="00312AFD">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74448B94" w14:textId="77777777" w:rsidR="00312AFD" w:rsidRDefault="00312AFD" w:rsidP="00312AFD">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04ABA6AE" w14:textId="77777777" w:rsidR="00312AFD" w:rsidRDefault="00312AFD" w:rsidP="00312AFD">
      <w:pPr>
        <w:pStyle w:val="NO"/>
        <w:rPr>
          <w:color w:val="0000FF"/>
        </w:rPr>
      </w:pPr>
      <w:r>
        <w:rPr>
          <w:color w:val="0000FF"/>
        </w:rPr>
        <w:tab/>
        <w:t>If this WID is covering Core and Performance part, then please fill out one line for each part in the attached Excel table.</w:t>
      </w:r>
    </w:p>
    <w:p w14:paraId="482602B4" w14:textId="77777777" w:rsidR="00312AFD" w:rsidRPr="004E3261" w:rsidRDefault="00312AFD" w:rsidP="00312AFD">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754294A5" w14:textId="0E7D4313" w:rsidR="00312AFD" w:rsidRDefault="00CB09B7" w:rsidP="00156245">
      <w:r>
        <w:t>None.</w:t>
      </w:r>
    </w:p>
    <w:p w14:paraId="164D754E" w14:textId="77777777" w:rsidR="00312AFD" w:rsidRPr="00251D80" w:rsidRDefault="00312AFD" w:rsidP="00156245"/>
    <w:p w14:paraId="3499F273" w14:textId="77777777" w:rsidR="00312AFD" w:rsidRDefault="00312AFD" w:rsidP="00312AFD">
      <w:pPr>
        <w:pStyle w:val="Heading2"/>
      </w:pPr>
      <w:r>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312AFD" w:rsidRPr="00162D7D" w14:paraId="6DD60C49" w14:textId="77777777" w:rsidTr="008462F3">
        <w:tc>
          <w:tcPr>
            <w:tcW w:w="9413" w:type="dxa"/>
            <w:gridSpan w:val="6"/>
            <w:shd w:val="clear" w:color="auto" w:fill="D9D9D9"/>
            <w:tcMar>
              <w:left w:w="57" w:type="dxa"/>
              <w:right w:w="57" w:type="dxa"/>
            </w:tcMar>
            <w:vAlign w:val="center"/>
          </w:tcPr>
          <w:p w14:paraId="10F6F9B3" w14:textId="77777777" w:rsidR="00312AFD" w:rsidRPr="00162D7D" w:rsidRDefault="00312AFD" w:rsidP="008462F3">
            <w:pPr>
              <w:pStyle w:val="TAL"/>
              <w:ind w:right="-99"/>
              <w:jc w:val="center"/>
              <w:rPr>
                <w:b/>
                <w:sz w:val="16"/>
                <w:szCs w:val="16"/>
              </w:rPr>
            </w:pPr>
            <w:bookmarkStart w:id="7" w:name="OLE_LINK15"/>
            <w:r w:rsidRPr="00162D7D">
              <w:rPr>
                <w:b/>
                <w:sz w:val="16"/>
                <w:szCs w:val="16"/>
              </w:rPr>
              <w:t xml:space="preserve">New specifications </w:t>
            </w:r>
            <w:r w:rsidRPr="00162D7D">
              <w:rPr>
                <w:i/>
                <w:sz w:val="16"/>
                <w:szCs w:val="16"/>
              </w:rPr>
              <w:t>{One line per specification. Create/delete lines as needed}</w:t>
            </w:r>
          </w:p>
        </w:tc>
      </w:tr>
      <w:tr w:rsidR="00312AFD" w:rsidRPr="00162D7D" w14:paraId="0D1E7294" w14:textId="77777777" w:rsidTr="008462F3">
        <w:tc>
          <w:tcPr>
            <w:tcW w:w="1617" w:type="dxa"/>
            <w:shd w:val="clear" w:color="auto" w:fill="D9D9D9"/>
            <w:tcMar>
              <w:left w:w="57" w:type="dxa"/>
              <w:right w:w="57" w:type="dxa"/>
            </w:tcMar>
            <w:vAlign w:val="center"/>
          </w:tcPr>
          <w:p w14:paraId="47A23891" w14:textId="77777777" w:rsidR="00312AFD" w:rsidRPr="002E0A61" w:rsidRDefault="00312AFD" w:rsidP="008462F3">
            <w:pPr>
              <w:spacing w:after="0"/>
              <w:ind w:right="-99"/>
              <w:rPr>
                <w:rFonts w:ascii="Arial" w:hAnsi="Arial"/>
                <w:sz w:val="16"/>
                <w:szCs w:val="16"/>
              </w:rPr>
            </w:pPr>
            <w:r w:rsidRPr="002E0A61">
              <w:rPr>
                <w:rFonts w:ascii="Arial" w:hAnsi="Arial"/>
                <w:sz w:val="16"/>
                <w:szCs w:val="16"/>
              </w:rPr>
              <w:t xml:space="preserve">Type </w:t>
            </w:r>
          </w:p>
        </w:tc>
        <w:tc>
          <w:tcPr>
            <w:tcW w:w="1134" w:type="dxa"/>
            <w:shd w:val="clear" w:color="auto" w:fill="D9D9D9"/>
            <w:tcMar>
              <w:left w:w="57" w:type="dxa"/>
              <w:right w:w="57" w:type="dxa"/>
            </w:tcMar>
            <w:vAlign w:val="center"/>
          </w:tcPr>
          <w:p w14:paraId="3560E9D1" w14:textId="77777777" w:rsidR="00312AFD" w:rsidRPr="002E0A61" w:rsidRDefault="00312AFD" w:rsidP="008462F3">
            <w:pPr>
              <w:spacing w:after="0"/>
              <w:ind w:right="-99"/>
              <w:rPr>
                <w:rFonts w:ascii="Arial" w:hAnsi="Arial"/>
                <w:sz w:val="16"/>
                <w:szCs w:val="16"/>
              </w:rPr>
            </w:pPr>
            <w:r w:rsidRPr="002E0A61">
              <w:rPr>
                <w:rFonts w:ascii="Arial" w:hAnsi="Arial"/>
                <w:sz w:val="16"/>
                <w:szCs w:val="16"/>
              </w:rPr>
              <w:t>TS/TR number</w:t>
            </w:r>
          </w:p>
        </w:tc>
        <w:tc>
          <w:tcPr>
            <w:tcW w:w="2409" w:type="dxa"/>
            <w:shd w:val="clear" w:color="auto" w:fill="D9D9D9"/>
            <w:tcMar>
              <w:left w:w="57" w:type="dxa"/>
              <w:right w:w="57" w:type="dxa"/>
            </w:tcMar>
            <w:vAlign w:val="center"/>
          </w:tcPr>
          <w:p w14:paraId="61F6DA47" w14:textId="77777777" w:rsidR="00312AFD" w:rsidRPr="00162D7D" w:rsidRDefault="00312AFD" w:rsidP="008462F3">
            <w:pPr>
              <w:spacing w:after="0"/>
              <w:ind w:right="-99"/>
              <w:rPr>
                <w:rFonts w:ascii="Arial" w:hAnsi="Arial"/>
                <w:sz w:val="16"/>
                <w:szCs w:val="16"/>
              </w:rPr>
            </w:pPr>
            <w:r w:rsidRPr="00162D7D">
              <w:rPr>
                <w:rFonts w:ascii="Arial" w:hAnsi="Arial"/>
                <w:sz w:val="16"/>
                <w:szCs w:val="16"/>
              </w:rPr>
              <w:t>Title</w:t>
            </w:r>
          </w:p>
        </w:tc>
        <w:tc>
          <w:tcPr>
            <w:tcW w:w="993" w:type="dxa"/>
            <w:shd w:val="clear" w:color="auto" w:fill="D9D9D9"/>
            <w:tcMar>
              <w:left w:w="57" w:type="dxa"/>
              <w:right w:w="57" w:type="dxa"/>
            </w:tcMar>
            <w:vAlign w:val="center"/>
          </w:tcPr>
          <w:p w14:paraId="5620D073" w14:textId="77777777" w:rsidR="00312AFD" w:rsidRPr="00162D7D" w:rsidRDefault="00312AFD" w:rsidP="008462F3">
            <w:pPr>
              <w:spacing w:after="0"/>
              <w:ind w:right="-99"/>
              <w:rPr>
                <w:rFonts w:ascii="Arial" w:hAnsi="Arial"/>
                <w:sz w:val="16"/>
                <w:szCs w:val="16"/>
              </w:rPr>
            </w:pPr>
            <w:r w:rsidRPr="00162D7D">
              <w:rPr>
                <w:rFonts w:ascii="Arial" w:hAnsi="Arial"/>
                <w:sz w:val="16"/>
                <w:szCs w:val="16"/>
              </w:rPr>
              <w:t xml:space="preserve">For info </w:t>
            </w:r>
            <w:r w:rsidRPr="00162D7D">
              <w:rPr>
                <w:rFonts w:ascii="Arial" w:hAnsi="Arial"/>
                <w:sz w:val="16"/>
                <w:szCs w:val="16"/>
              </w:rPr>
              <w:br/>
              <w:t xml:space="preserve">at TSG# </w:t>
            </w:r>
          </w:p>
        </w:tc>
        <w:tc>
          <w:tcPr>
            <w:tcW w:w="1074" w:type="dxa"/>
            <w:shd w:val="clear" w:color="auto" w:fill="D9D9D9"/>
            <w:tcMar>
              <w:left w:w="57" w:type="dxa"/>
              <w:right w:w="57" w:type="dxa"/>
            </w:tcMar>
            <w:vAlign w:val="center"/>
          </w:tcPr>
          <w:p w14:paraId="43E9B2E1" w14:textId="77777777" w:rsidR="00312AFD" w:rsidRPr="00162D7D" w:rsidRDefault="00312AFD" w:rsidP="008462F3">
            <w:pPr>
              <w:spacing w:after="0"/>
              <w:ind w:right="-99"/>
              <w:rPr>
                <w:rFonts w:ascii="Arial" w:hAnsi="Arial"/>
                <w:sz w:val="16"/>
                <w:szCs w:val="16"/>
              </w:rPr>
            </w:pPr>
            <w:r w:rsidRPr="00162D7D">
              <w:rPr>
                <w:rFonts w:ascii="Arial" w:hAnsi="Arial"/>
                <w:sz w:val="16"/>
                <w:szCs w:val="16"/>
              </w:rPr>
              <w:t>For approval at TSG#</w:t>
            </w:r>
          </w:p>
        </w:tc>
        <w:tc>
          <w:tcPr>
            <w:tcW w:w="2186" w:type="dxa"/>
            <w:shd w:val="clear" w:color="auto" w:fill="D9D9D9"/>
            <w:tcMar>
              <w:left w:w="57" w:type="dxa"/>
              <w:right w:w="57" w:type="dxa"/>
            </w:tcMar>
            <w:vAlign w:val="center"/>
          </w:tcPr>
          <w:p w14:paraId="7780392D" w14:textId="77777777" w:rsidR="00312AFD" w:rsidRPr="00162D7D" w:rsidRDefault="00312AFD" w:rsidP="008462F3">
            <w:pPr>
              <w:spacing w:after="0"/>
              <w:ind w:right="-99"/>
              <w:rPr>
                <w:rFonts w:ascii="Arial" w:hAnsi="Arial"/>
                <w:sz w:val="16"/>
                <w:szCs w:val="16"/>
              </w:rPr>
            </w:pPr>
            <w:r w:rsidRPr="00162D7D">
              <w:rPr>
                <w:rFonts w:ascii="Arial" w:hAnsi="Arial"/>
                <w:sz w:val="16"/>
                <w:szCs w:val="16"/>
              </w:rPr>
              <w:t>Remarks</w:t>
            </w:r>
          </w:p>
        </w:tc>
      </w:tr>
      <w:tr w:rsidR="00312AFD" w:rsidRPr="00162D7D" w14:paraId="020A3E26" w14:textId="77777777" w:rsidTr="008462F3">
        <w:tc>
          <w:tcPr>
            <w:tcW w:w="1617" w:type="dxa"/>
          </w:tcPr>
          <w:p w14:paraId="641E5BB9" w14:textId="77777777" w:rsidR="00312AFD" w:rsidRPr="002E0A61" w:rsidRDefault="00312AFD" w:rsidP="008462F3">
            <w:pPr>
              <w:spacing w:after="0"/>
              <w:rPr>
                <w:rFonts w:ascii="Arial" w:hAnsi="Arial" w:cs="Arial"/>
                <w:sz w:val="16"/>
                <w:lang w:eastAsia="zh-CN"/>
              </w:rPr>
            </w:pPr>
            <w:r>
              <w:rPr>
                <w:rFonts w:ascii="Arial" w:hAnsi="Arial" w:cs="Arial"/>
                <w:sz w:val="16"/>
                <w:lang w:eastAsia="zh-CN"/>
              </w:rPr>
              <w:t xml:space="preserve">Internal </w:t>
            </w:r>
            <w:r w:rsidRPr="00447335">
              <w:rPr>
                <w:rFonts w:ascii="Arial" w:hAnsi="Arial" w:cs="Arial"/>
                <w:sz w:val="16"/>
                <w:lang w:eastAsia="zh-CN"/>
              </w:rPr>
              <w:t>TR</w:t>
            </w:r>
          </w:p>
        </w:tc>
        <w:tc>
          <w:tcPr>
            <w:tcW w:w="1134" w:type="dxa"/>
          </w:tcPr>
          <w:p w14:paraId="7BB1BEBE" w14:textId="57897EBA" w:rsidR="00312AFD" w:rsidRPr="002E0A61" w:rsidRDefault="00312AFD" w:rsidP="008462F3">
            <w:pPr>
              <w:spacing w:after="0"/>
              <w:rPr>
                <w:rFonts w:ascii="Arial" w:hAnsi="Arial" w:cs="Arial"/>
                <w:sz w:val="16"/>
                <w:lang w:eastAsia="zh-CN"/>
              </w:rPr>
            </w:pPr>
            <w:r>
              <w:rPr>
                <w:rFonts w:ascii="Arial" w:hAnsi="Arial" w:cs="Arial"/>
                <w:sz w:val="16"/>
                <w:lang w:eastAsia="zh-CN"/>
              </w:rPr>
              <w:t>38.xxx</w:t>
            </w:r>
          </w:p>
        </w:tc>
        <w:tc>
          <w:tcPr>
            <w:tcW w:w="2409" w:type="dxa"/>
          </w:tcPr>
          <w:p w14:paraId="6CEF667F" w14:textId="357EC51E" w:rsidR="00312AFD" w:rsidRPr="002E0A61" w:rsidRDefault="00A47130" w:rsidP="008462F3">
            <w:pPr>
              <w:spacing w:after="0"/>
              <w:rPr>
                <w:rFonts w:ascii="Arial" w:hAnsi="Arial" w:cs="Arial"/>
                <w:sz w:val="16"/>
                <w:lang w:eastAsia="zh-CN"/>
              </w:rPr>
            </w:pPr>
            <w:r w:rsidRPr="00A47130">
              <w:rPr>
                <w:rFonts w:ascii="Arial" w:hAnsi="Arial" w:cs="Arial"/>
                <w:sz w:val="16"/>
                <w:lang w:eastAsia="zh-CN"/>
              </w:rPr>
              <w:t>Study on spatial channel model for demodulation performance requirements</w:t>
            </w:r>
          </w:p>
        </w:tc>
        <w:tc>
          <w:tcPr>
            <w:tcW w:w="993" w:type="dxa"/>
          </w:tcPr>
          <w:p w14:paraId="373C107F" w14:textId="5B353DCD" w:rsidR="00312AFD" w:rsidRPr="002E0A61" w:rsidRDefault="004A5683" w:rsidP="008462F3">
            <w:pPr>
              <w:spacing w:after="0"/>
              <w:rPr>
                <w:rFonts w:ascii="Arial" w:hAnsi="Arial" w:cs="Arial"/>
                <w:sz w:val="16"/>
                <w:lang w:eastAsia="zh-CN"/>
              </w:rPr>
            </w:pPr>
            <w:r>
              <w:rPr>
                <w:rFonts w:ascii="Arial" w:hAnsi="Arial" w:cs="Arial"/>
                <w:sz w:val="16"/>
                <w:lang w:eastAsia="zh-CN"/>
              </w:rPr>
              <w:t>RAN#107</w:t>
            </w:r>
          </w:p>
        </w:tc>
        <w:tc>
          <w:tcPr>
            <w:tcW w:w="1074" w:type="dxa"/>
          </w:tcPr>
          <w:p w14:paraId="1651A371" w14:textId="06E9A90A" w:rsidR="00312AFD" w:rsidRPr="002E0A61" w:rsidRDefault="00456E8C" w:rsidP="008462F3">
            <w:pPr>
              <w:spacing w:after="0"/>
              <w:rPr>
                <w:rFonts w:ascii="Arial" w:hAnsi="Arial" w:cs="Arial"/>
                <w:sz w:val="16"/>
                <w:lang w:eastAsia="zh-CN"/>
              </w:rPr>
            </w:pPr>
            <w:r>
              <w:rPr>
                <w:rFonts w:ascii="Arial" w:hAnsi="Arial" w:cs="Arial"/>
                <w:sz w:val="16"/>
                <w:lang w:eastAsia="zh-CN"/>
              </w:rPr>
              <w:t>RAN#10</w:t>
            </w:r>
            <w:r w:rsidR="00C47E8F">
              <w:rPr>
                <w:rFonts w:ascii="Arial" w:hAnsi="Arial" w:cs="Arial"/>
                <w:sz w:val="16"/>
                <w:lang w:eastAsia="zh-CN"/>
              </w:rPr>
              <w:t>8</w:t>
            </w:r>
          </w:p>
        </w:tc>
        <w:tc>
          <w:tcPr>
            <w:tcW w:w="2186" w:type="dxa"/>
          </w:tcPr>
          <w:p w14:paraId="46889D60" w14:textId="035EA5AB" w:rsidR="00312AFD" w:rsidRPr="002E0A61" w:rsidRDefault="00A47130" w:rsidP="008462F3">
            <w:pPr>
              <w:spacing w:after="0"/>
              <w:rPr>
                <w:rFonts w:ascii="Arial" w:hAnsi="Arial" w:cs="Arial"/>
                <w:sz w:val="16"/>
                <w:lang w:eastAsia="zh-CN"/>
              </w:rPr>
            </w:pPr>
            <w:r w:rsidRPr="00A47130">
              <w:rPr>
                <w:rFonts w:ascii="Arial" w:hAnsi="Arial" w:cs="Arial"/>
                <w:sz w:val="16"/>
                <w:lang w:eastAsia="zh-CN"/>
              </w:rPr>
              <w:t>Led by RAN</w:t>
            </w:r>
            <w:r>
              <w:rPr>
                <w:rFonts w:ascii="Arial" w:hAnsi="Arial" w:cs="Arial"/>
                <w:sz w:val="16"/>
                <w:lang w:eastAsia="zh-CN"/>
              </w:rPr>
              <w:t>4</w:t>
            </w:r>
            <w:r w:rsidRPr="00A47130">
              <w:rPr>
                <w:rFonts w:ascii="Arial" w:hAnsi="Arial" w:cs="Arial"/>
                <w:sz w:val="16"/>
                <w:lang w:eastAsia="zh-CN"/>
              </w:rPr>
              <w:t>,</w:t>
            </w:r>
            <w:r>
              <w:rPr>
                <w:rFonts w:ascii="Arial" w:hAnsi="Arial" w:cs="Arial"/>
                <w:sz w:val="16"/>
                <w:lang w:eastAsia="zh-CN"/>
              </w:rPr>
              <w:br/>
            </w:r>
            <w:r w:rsidRPr="00A47130">
              <w:rPr>
                <w:rFonts w:ascii="Arial" w:hAnsi="Arial" w:cs="Arial"/>
                <w:sz w:val="16"/>
                <w:lang w:eastAsia="zh-CN"/>
              </w:rPr>
              <w:t xml:space="preserve">rapporteur: </w:t>
            </w:r>
            <w:r>
              <w:rPr>
                <w:rFonts w:ascii="Arial" w:hAnsi="Arial" w:cs="Arial"/>
                <w:sz w:val="16"/>
                <w:lang w:eastAsia="zh-CN"/>
              </w:rPr>
              <w:t>Name</w:t>
            </w:r>
            <w:r w:rsidRPr="00A47130">
              <w:rPr>
                <w:rFonts w:ascii="Arial" w:hAnsi="Arial" w:cs="Arial"/>
                <w:sz w:val="16"/>
                <w:lang w:eastAsia="zh-CN"/>
              </w:rPr>
              <w:t>,</w:t>
            </w:r>
            <w:r>
              <w:rPr>
                <w:rFonts w:ascii="Arial" w:hAnsi="Arial" w:cs="Arial"/>
                <w:sz w:val="16"/>
                <w:lang w:eastAsia="zh-CN"/>
              </w:rPr>
              <w:t xml:space="preserve"> email</w:t>
            </w:r>
          </w:p>
        </w:tc>
      </w:tr>
    </w:tbl>
    <w:bookmarkEnd w:id="7"/>
    <w:p w14:paraId="5DFEFC36" w14:textId="77777777" w:rsidR="00312AFD" w:rsidRDefault="00312AFD" w:rsidP="00312AFD">
      <w:pPr>
        <w:pStyle w:val="NO"/>
        <w:rPr>
          <w:i/>
        </w:rPr>
      </w:pPr>
      <w:r w:rsidRPr="00102222">
        <w:rPr>
          <w:i/>
        </w:rPr>
        <w:t>{</w:t>
      </w:r>
      <w:r>
        <w:rPr>
          <w:i/>
        </w:rPr>
        <w:t>Note 1: O</w:t>
      </w:r>
      <w:r w:rsidRPr="00102222">
        <w:rPr>
          <w:i/>
        </w:rPr>
        <w:t>nly TSs may contain normative provisions. Study Items shall create or impact only TRs.</w:t>
      </w:r>
      <w:r w:rsidRPr="00102222">
        <w:rPr>
          <w:i/>
        </w:rPr>
        <w:br/>
        <w:t>"Internal TR" is intended for 3GPP internal use only whereas "External TR" may be transposed by OPs.}</w:t>
      </w:r>
    </w:p>
    <w:p w14:paraId="1A1E9D9B" w14:textId="77777777" w:rsidR="00312AFD" w:rsidRPr="004735AB" w:rsidRDefault="00312AFD" w:rsidP="00312AF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14:paraId="239102B3" w14:textId="77777777" w:rsidR="00312AFD" w:rsidRDefault="00312AFD" w:rsidP="00312AF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312AFD" w:rsidRPr="00162D7D" w14:paraId="538B7A4E" w14:textId="77777777" w:rsidTr="008462F3">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D215A22" w14:textId="77777777" w:rsidR="00312AFD" w:rsidRPr="00162D7D" w:rsidRDefault="00312AFD" w:rsidP="008462F3">
            <w:pPr>
              <w:pStyle w:val="TAL"/>
              <w:ind w:right="-99"/>
              <w:jc w:val="center"/>
              <w:rPr>
                <w:sz w:val="16"/>
                <w:szCs w:val="16"/>
              </w:rPr>
            </w:pPr>
            <w:bookmarkStart w:id="8" w:name="OLE_LINK23"/>
            <w:r w:rsidRPr="00162D7D">
              <w:rPr>
                <w:b/>
                <w:sz w:val="16"/>
                <w:szCs w:val="16"/>
              </w:rPr>
              <w:t xml:space="preserve">Impacted existing TS/TR </w:t>
            </w:r>
            <w:r w:rsidRPr="00162D7D">
              <w:rPr>
                <w:i/>
                <w:sz w:val="16"/>
                <w:szCs w:val="16"/>
              </w:rPr>
              <w:t>{One line per specification. Create/delete lines as needed}</w:t>
            </w:r>
          </w:p>
        </w:tc>
      </w:tr>
      <w:tr w:rsidR="00312AFD" w:rsidRPr="00162D7D" w14:paraId="3538D9AB"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8DFE5C4" w14:textId="77777777" w:rsidR="00312AFD" w:rsidRPr="00162D7D" w:rsidRDefault="00312AFD" w:rsidP="008462F3">
            <w:pPr>
              <w:pStyle w:val="TAL"/>
              <w:ind w:right="-99"/>
              <w:rPr>
                <w:sz w:val="16"/>
                <w:szCs w:val="16"/>
              </w:rPr>
            </w:pPr>
            <w:r w:rsidRPr="00162D7D">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07E6B78" w14:textId="77777777" w:rsidR="00312AFD" w:rsidRPr="00162D7D" w:rsidRDefault="00312AFD" w:rsidP="008462F3">
            <w:pPr>
              <w:spacing w:after="0"/>
              <w:ind w:right="-99"/>
              <w:rPr>
                <w:sz w:val="16"/>
                <w:szCs w:val="16"/>
              </w:rPr>
            </w:pPr>
            <w:r w:rsidRPr="00162D7D">
              <w:rPr>
                <w:sz w:val="16"/>
                <w:szCs w:val="16"/>
              </w:rPr>
              <w:t>D</w:t>
            </w:r>
            <w:r w:rsidRPr="00162D7D">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CED9735" w14:textId="77777777" w:rsidR="00312AFD" w:rsidRPr="00162D7D" w:rsidRDefault="00312AFD" w:rsidP="008462F3">
            <w:pPr>
              <w:pStyle w:val="TAL"/>
              <w:ind w:right="-99"/>
              <w:rPr>
                <w:sz w:val="16"/>
                <w:szCs w:val="16"/>
              </w:rPr>
            </w:pPr>
            <w:r w:rsidRPr="00162D7D">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41CECA6F" w14:textId="77777777" w:rsidR="00312AFD" w:rsidRPr="00162D7D" w:rsidRDefault="00312AFD" w:rsidP="008462F3">
            <w:pPr>
              <w:pStyle w:val="TAL"/>
              <w:ind w:right="-99"/>
              <w:rPr>
                <w:sz w:val="16"/>
                <w:szCs w:val="16"/>
              </w:rPr>
            </w:pPr>
            <w:r w:rsidRPr="00162D7D">
              <w:rPr>
                <w:sz w:val="16"/>
                <w:szCs w:val="16"/>
              </w:rPr>
              <w:t>Remarks</w:t>
            </w:r>
          </w:p>
        </w:tc>
      </w:tr>
      <w:tr w:rsidR="00312AFD" w:rsidRPr="00162D7D" w14:paraId="72973EAF"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tcPr>
          <w:p w14:paraId="7F74C964" w14:textId="0E29CD73" w:rsidR="00312AFD" w:rsidRPr="006F6D22" w:rsidRDefault="00312AFD" w:rsidP="008462F3">
            <w:pPr>
              <w:spacing w:after="0"/>
              <w:rPr>
                <w:rFonts w:ascii="Arial" w:hAnsi="Arial" w:cs="Arial"/>
                <w:sz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3E5F0F3F" w14:textId="142CE151" w:rsidR="00312AFD" w:rsidRPr="006F6D22" w:rsidRDefault="00FB3CEE" w:rsidP="008462F3">
            <w:pPr>
              <w:spacing w:after="0"/>
              <w:rPr>
                <w:rFonts w:ascii="Arial" w:hAnsi="Arial" w:cs="Arial"/>
                <w:sz w:val="16"/>
                <w:lang w:eastAsia="zh-CN"/>
              </w:rPr>
            </w:pPr>
            <w:r>
              <w:rPr>
                <w:rFonts w:ascii="Arial" w:hAnsi="Arial" w:cs="Arial"/>
                <w:sz w:val="16"/>
                <w:lang w:eastAsia="zh-CN"/>
              </w:rPr>
              <w:t>None</w:t>
            </w:r>
          </w:p>
        </w:tc>
        <w:tc>
          <w:tcPr>
            <w:tcW w:w="1417" w:type="dxa"/>
            <w:tcBorders>
              <w:top w:val="single" w:sz="4" w:space="0" w:color="auto"/>
              <w:left w:val="single" w:sz="4" w:space="0" w:color="auto"/>
              <w:bottom w:val="single" w:sz="4" w:space="0" w:color="auto"/>
              <w:right w:val="single" w:sz="4" w:space="0" w:color="auto"/>
            </w:tcBorders>
          </w:tcPr>
          <w:p w14:paraId="5FD8AF7D" w14:textId="2B0D1EC1" w:rsidR="00312AFD" w:rsidRPr="006F6D22" w:rsidRDefault="00312AFD" w:rsidP="008462F3">
            <w:pPr>
              <w:spacing w:after="0"/>
              <w:rPr>
                <w:rFonts w:ascii="Arial" w:hAnsi="Arial" w:cs="Arial"/>
                <w:sz w:val="16"/>
                <w:lang w:eastAsia="zh-CN"/>
              </w:rPr>
            </w:pPr>
          </w:p>
        </w:tc>
        <w:tc>
          <w:tcPr>
            <w:tcW w:w="2101" w:type="dxa"/>
            <w:tcBorders>
              <w:top w:val="single" w:sz="4" w:space="0" w:color="auto"/>
              <w:left w:val="single" w:sz="4" w:space="0" w:color="auto"/>
              <w:bottom w:val="single" w:sz="4" w:space="0" w:color="auto"/>
              <w:right w:val="single" w:sz="4" w:space="0" w:color="auto"/>
            </w:tcBorders>
          </w:tcPr>
          <w:p w14:paraId="16D132D1" w14:textId="0F3623EE" w:rsidR="00312AFD" w:rsidRPr="006F6D22" w:rsidRDefault="00312AFD" w:rsidP="008462F3">
            <w:pPr>
              <w:spacing w:after="0"/>
              <w:rPr>
                <w:rFonts w:ascii="Arial" w:hAnsi="Arial" w:cs="Arial"/>
                <w:sz w:val="16"/>
                <w:lang w:eastAsia="zh-CN"/>
              </w:rPr>
            </w:pPr>
          </w:p>
        </w:tc>
      </w:tr>
      <w:tr w:rsidR="00312AFD" w:rsidRPr="00162D7D" w14:paraId="113A6CAF"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tcPr>
          <w:p w14:paraId="2F4CB9B5" w14:textId="0B4CD3F0" w:rsidR="00312AFD" w:rsidRPr="006F6D22" w:rsidRDefault="00312AFD" w:rsidP="008462F3">
            <w:pPr>
              <w:spacing w:after="0"/>
              <w:rPr>
                <w:rFonts w:ascii="Arial" w:hAnsi="Arial" w:cs="Arial"/>
                <w:sz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2D7D3197" w14:textId="03BD2BFA" w:rsidR="00312AFD" w:rsidRPr="006F6D22" w:rsidRDefault="00312AFD" w:rsidP="008462F3">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36E449B8" w14:textId="17A72EDA" w:rsidR="00312AFD" w:rsidRPr="006F6D22" w:rsidRDefault="00312AFD" w:rsidP="008462F3">
            <w:pPr>
              <w:spacing w:after="0"/>
              <w:rPr>
                <w:rFonts w:ascii="Arial" w:hAnsi="Arial" w:cs="Arial"/>
                <w:sz w:val="16"/>
                <w:lang w:eastAsia="zh-CN"/>
              </w:rPr>
            </w:pPr>
          </w:p>
        </w:tc>
        <w:tc>
          <w:tcPr>
            <w:tcW w:w="2101" w:type="dxa"/>
            <w:tcBorders>
              <w:top w:val="single" w:sz="4" w:space="0" w:color="auto"/>
              <w:left w:val="single" w:sz="4" w:space="0" w:color="auto"/>
              <w:bottom w:val="single" w:sz="4" w:space="0" w:color="auto"/>
              <w:right w:val="single" w:sz="4" w:space="0" w:color="auto"/>
            </w:tcBorders>
          </w:tcPr>
          <w:p w14:paraId="6EECE5D7" w14:textId="08A75CFE" w:rsidR="00312AFD" w:rsidRPr="006F6D22" w:rsidRDefault="00312AFD" w:rsidP="008462F3">
            <w:pPr>
              <w:spacing w:after="0"/>
              <w:rPr>
                <w:rFonts w:ascii="Arial" w:hAnsi="Arial" w:cs="Arial"/>
                <w:sz w:val="16"/>
                <w:lang w:eastAsia="zh-CN"/>
              </w:rPr>
            </w:pPr>
          </w:p>
        </w:tc>
      </w:tr>
      <w:tr w:rsidR="00312AFD" w:rsidRPr="00162D7D" w14:paraId="127419CE"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tcPr>
          <w:p w14:paraId="0968278E" w14:textId="5BB9B024" w:rsidR="00312AFD" w:rsidRPr="006F6D22" w:rsidRDefault="00312AFD" w:rsidP="008462F3">
            <w:pPr>
              <w:spacing w:after="0"/>
              <w:rPr>
                <w:rFonts w:ascii="Arial" w:hAnsi="Arial" w:cs="Arial"/>
                <w:sz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7BC22BFA" w14:textId="59E906E0" w:rsidR="00312AFD" w:rsidRPr="006F6D22" w:rsidRDefault="00312AFD" w:rsidP="008462F3">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631E1B44" w14:textId="3C7E7205" w:rsidR="00312AFD" w:rsidRPr="006F6D22" w:rsidRDefault="00312AFD" w:rsidP="008462F3">
            <w:pPr>
              <w:rPr>
                <w:rFonts w:ascii="Arial" w:hAnsi="Arial" w:cs="Arial"/>
                <w:sz w:val="16"/>
                <w:lang w:eastAsia="zh-CN"/>
              </w:rPr>
            </w:pPr>
          </w:p>
        </w:tc>
        <w:tc>
          <w:tcPr>
            <w:tcW w:w="2101" w:type="dxa"/>
            <w:tcBorders>
              <w:top w:val="single" w:sz="4" w:space="0" w:color="auto"/>
              <w:left w:val="single" w:sz="4" w:space="0" w:color="auto"/>
              <w:bottom w:val="single" w:sz="4" w:space="0" w:color="auto"/>
              <w:right w:val="single" w:sz="4" w:space="0" w:color="auto"/>
            </w:tcBorders>
          </w:tcPr>
          <w:p w14:paraId="1508ECE0" w14:textId="1D6B67EB" w:rsidR="00312AFD" w:rsidRPr="006F6D22" w:rsidRDefault="00312AFD" w:rsidP="008462F3">
            <w:pPr>
              <w:rPr>
                <w:rFonts w:ascii="Arial" w:hAnsi="Arial" w:cs="Arial"/>
                <w:sz w:val="16"/>
                <w:lang w:eastAsia="zh-CN"/>
              </w:rPr>
            </w:pPr>
          </w:p>
        </w:tc>
      </w:tr>
      <w:tr w:rsidR="00312AFD" w:rsidRPr="00162D7D" w14:paraId="3E91DEAC"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tcPr>
          <w:p w14:paraId="0B0EB1CE" w14:textId="0623D463" w:rsidR="00312AFD" w:rsidRPr="002E0A61" w:rsidRDefault="00312AFD" w:rsidP="008462F3">
            <w:pPr>
              <w:spacing w:after="0"/>
              <w:rPr>
                <w:rFonts w:ascii="Arial" w:hAnsi="Arial" w:cs="Arial"/>
                <w:sz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4DC7E7A1" w14:textId="6E0D0FCB" w:rsidR="00312AFD" w:rsidRPr="002E0A61" w:rsidRDefault="00312AFD" w:rsidP="008462F3">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090DE362" w14:textId="13DF069A" w:rsidR="00312AFD" w:rsidRPr="006F6D22" w:rsidRDefault="00312AFD" w:rsidP="008462F3">
            <w:pPr>
              <w:rPr>
                <w:rFonts w:ascii="Arial" w:hAnsi="Arial" w:cs="Arial"/>
                <w:sz w:val="16"/>
                <w:lang w:eastAsia="zh-CN"/>
              </w:rPr>
            </w:pPr>
          </w:p>
        </w:tc>
        <w:tc>
          <w:tcPr>
            <w:tcW w:w="2101" w:type="dxa"/>
            <w:tcBorders>
              <w:top w:val="single" w:sz="4" w:space="0" w:color="auto"/>
              <w:left w:val="single" w:sz="4" w:space="0" w:color="auto"/>
              <w:bottom w:val="single" w:sz="4" w:space="0" w:color="auto"/>
              <w:right w:val="single" w:sz="4" w:space="0" w:color="auto"/>
            </w:tcBorders>
          </w:tcPr>
          <w:p w14:paraId="74D8DC8C" w14:textId="7DA73D13" w:rsidR="00312AFD" w:rsidRPr="006F6D22" w:rsidRDefault="00312AFD" w:rsidP="008462F3">
            <w:pPr>
              <w:rPr>
                <w:rFonts w:ascii="Arial" w:hAnsi="Arial" w:cs="Arial"/>
                <w:sz w:val="16"/>
                <w:lang w:eastAsia="zh-CN"/>
              </w:rPr>
            </w:pPr>
          </w:p>
        </w:tc>
      </w:tr>
      <w:tr w:rsidR="00312AFD" w:rsidRPr="00162D7D" w14:paraId="436F0472"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tcPr>
          <w:p w14:paraId="7D18310A" w14:textId="77777777" w:rsidR="00312AFD" w:rsidRPr="006F6D22" w:rsidRDefault="00312AFD" w:rsidP="008462F3">
            <w:pPr>
              <w:spacing w:after="0"/>
              <w:rPr>
                <w:rFonts w:ascii="Arial" w:hAnsi="Arial" w:cs="Arial"/>
                <w:sz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241E548E" w14:textId="77777777" w:rsidR="00312AFD" w:rsidRPr="006F6D22" w:rsidRDefault="00312AFD" w:rsidP="008462F3">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3A9E923E" w14:textId="77777777" w:rsidR="00312AFD" w:rsidRPr="006F6D22" w:rsidRDefault="00312AFD" w:rsidP="008462F3">
            <w:pPr>
              <w:rPr>
                <w:rFonts w:ascii="Arial" w:hAnsi="Arial" w:cs="Arial"/>
                <w:sz w:val="16"/>
                <w:lang w:eastAsia="zh-CN"/>
              </w:rPr>
            </w:pPr>
          </w:p>
        </w:tc>
        <w:tc>
          <w:tcPr>
            <w:tcW w:w="2101" w:type="dxa"/>
            <w:tcBorders>
              <w:top w:val="single" w:sz="4" w:space="0" w:color="auto"/>
              <w:left w:val="single" w:sz="4" w:space="0" w:color="auto"/>
              <w:bottom w:val="single" w:sz="4" w:space="0" w:color="auto"/>
              <w:right w:val="single" w:sz="4" w:space="0" w:color="auto"/>
            </w:tcBorders>
          </w:tcPr>
          <w:p w14:paraId="705D3960" w14:textId="77777777" w:rsidR="00312AFD" w:rsidRPr="006F6D22" w:rsidRDefault="00312AFD" w:rsidP="008462F3">
            <w:pPr>
              <w:rPr>
                <w:rFonts w:ascii="Arial" w:hAnsi="Arial" w:cs="Arial"/>
                <w:sz w:val="16"/>
                <w:lang w:eastAsia="zh-CN"/>
              </w:rPr>
            </w:pPr>
          </w:p>
        </w:tc>
      </w:tr>
      <w:tr w:rsidR="00312AFD" w:rsidRPr="00162D7D" w14:paraId="40744D67" w14:textId="77777777" w:rsidTr="008462F3">
        <w:trPr>
          <w:cantSplit/>
          <w:jc w:val="center"/>
        </w:trPr>
        <w:tc>
          <w:tcPr>
            <w:tcW w:w="1445" w:type="dxa"/>
            <w:tcBorders>
              <w:top w:val="single" w:sz="4" w:space="0" w:color="auto"/>
              <w:left w:val="single" w:sz="4" w:space="0" w:color="auto"/>
              <w:bottom w:val="single" w:sz="4" w:space="0" w:color="auto"/>
              <w:right w:val="single" w:sz="4" w:space="0" w:color="auto"/>
            </w:tcBorders>
          </w:tcPr>
          <w:p w14:paraId="150A6AE6" w14:textId="77777777" w:rsidR="00312AFD" w:rsidRPr="002E0A61" w:rsidRDefault="00312AFD" w:rsidP="008462F3">
            <w:pPr>
              <w:spacing w:after="0"/>
              <w:rPr>
                <w:rFonts w:ascii="Arial" w:hAnsi="Arial" w:cs="Arial"/>
                <w:sz w:val="16"/>
                <w:lang w:eastAsia="zh-CN"/>
              </w:rPr>
            </w:pPr>
          </w:p>
        </w:tc>
        <w:tc>
          <w:tcPr>
            <w:tcW w:w="4344" w:type="dxa"/>
            <w:tcBorders>
              <w:top w:val="single" w:sz="4" w:space="0" w:color="auto"/>
              <w:left w:val="single" w:sz="4" w:space="0" w:color="auto"/>
              <w:bottom w:val="single" w:sz="4" w:space="0" w:color="auto"/>
              <w:right w:val="single" w:sz="4" w:space="0" w:color="auto"/>
            </w:tcBorders>
          </w:tcPr>
          <w:p w14:paraId="4BB3B918" w14:textId="77777777" w:rsidR="00312AFD" w:rsidRPr="002E0A61" w:rsidRDefault="00312AFD" w:rsidP="008462F3">
            <w:pPr>
              <w:spacing w:after="0"/>
              <w:rPr>
                <w:rFonts w:ascii="Arial" w:hAnsi="Arial" w:cs="Arial"/>
                <w:sz w:val="16"/>
                <w:lang w:eastAsia="zh-CN"/>
              </w:rPr>
            </w:pPr>
          </w:p>
        </w:tc>
        <w:tc>
          <w:tcPr>
            <w:tcW w:w="1417" w:type="dxa"/>
            <w:tcBorders>
              <w:top w:val="single" w:sz="4" w:space="0" w:color="auto"/>
              <w:left w:val="single" w:sz="4" w:space="0" w:color="auto"/>
              <w:bottom w:val="single" w:sz="4" w:space="0" w:color="auto"/>
              <w:right w:val="single" w:sz="4" w:space="0" w:color="auto"/>
            </w:tcBorders>
          </w:tcPr>
          <w:p w14:paraId="48D0A8C2" w14:textId="77777777" w:rsidR="00312AFD" w:rsidRPr="006F6D22" w:rsidRDefault="00312AFD" w:rsidP="008462F3">
            <w:pPr>
              <w:rPr>
                <w:rFonts w:ascii="Arial" w:hAnsi="Arial" w:cs="Arial"/>
                <w:sz w:val="16"/>
                <w:lang w:eastAsia="zh-CN"/>
              </w:rPr>
            </w:pPr>
          </w:p>
        </w:tc>
        <w:tc>
          <w:tcPr>
            <w:tcW w:w="2101" w:type="dxa"/>
            <w:tcBorders>
              <w:top w:val="single" w:sz="4" w:space="0" w:color="auto"/>
              <w:left w:val="single" w:sz="4" w:space="0" w:color="auto"/>
              <w:bottom w:val="single" w:sz="4" w:space="0" w:color="auto"/>
              <w:right w:val="single" w:sz="4" w:space="0" w:color="auto"/>
            </w:tcBorders>
          </w:tcPr>
          <w:p w14:paraId="07E6E88E" w14:textId="77777777" w:rsidR="00312AFD" w:rsidRPr="006F6D22" w:rsidRDefault="00312AFD" w:rsidP="008462F3">
            <w:pPr>
              <w:rPr>
                <w:rFonts w:ascii="Arial" w:hAnsi="Arial" w:cs="Arial"/>
                <w:sz w:val="16"/>
                <w:lang w:eastAsia="zh-CN"/>
              </w:rPr>
            </w:pPr>
          </w:p>
        </w:tc>
      </w:tr>
    </w:tbl>
    <w:bookmarkEnd w:id="8"/>
    <w:p w14:paraId="48CA3CA3" w14:textId="77777777" w:rsidR="00312AFD" w:rsidRPr="004E3261" w:rsidRDefault="00312AFD" w:rsidP="00312AFD">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1185195A" w14:textId="77777777" w:rsidR="00312AFD" w:rsidRDefault="00312AFD" w:rsidP="00312AFD"/>
    <w:p w14:paraId="13B1405E" w14:textId="77777777" w:rsidR="00F84520" w:rsidRDefault="00F84520" w:rsidP="00F84520">
      <w:pPr>
        <w:pStyle w:val="Heading2"/>
        <w:spacing w:before="0" w:after="0"/>
      </w:pPr>
      <w:r>
        <w:t>Work item Rapporteur(s)</w:t>
      </w:r>
    </w:p>
    <w:p w14:paraId="11FF1730" w14:textId="77777777" w:rsidR="00F84520" w:rsidRDefault="00F84520" w:rsidP="00A47130">
      <w:pPr>
        <w:spacing w:after="0"/>
        <w:ind w:right="-99"/>
        <w:rPr>
          <w:bCs/>
          <w:lang w:eastAsia="zh-CN"/>
        </w:rPr>
      </w:pPr>
    </w:p>
    <w:p w14:paraId="4BCEFFCD" w14:textId="09888C0E" w:rsidR="00F84520" w:rsidRPr="00227E10" w:rsidRDefault="00F84520" w:rsidP="00A47130">
      <w:pPr>
        <w:spacing w:after="0"/>
        <w:ind w:right="-99"/>
        <w:rPr>
          <w:bCs/>
          <w:lang w:eastAsia="zh-CN"/>
        </w:rPr>
      </w:pPr>
      <w:r>
        <w:rPr>
          <w:lang w:eastAsia="zh-CN"/>
        </w:rPr>
        <w:t>TB</w:t>
      </w:r>
      <w:r w:rsidR="00156245">
        <w:rPr>
          <w:lang w:eastAsia="zh-CN"/>
        </w:rPr>
        <w:t>A</w:t>
      </w:r>
    </w:p>
    <w:p w14:paraId="5F38268D" w14:textId="77777777" w:rsidR="00F84520" w:rsidRPr="00A63B4E" w:rsidRDefault="00F84520" w:rsidP="00A47130">
      <w:pPr>
        <w:spacing w:after="0"/>
        <w:ind w:right="-99"/>
        <w:rPr>
          <w:bCs/>
          <w:lang w:eastAsia="zh-CN"/>
        </w:rPr>
      </w:pPr>
    </w:p>
    <w:p w14:paraId="082BC937" w14:textId="77777777" w:rsidR="00F84520" w:rsidRDefault="00F84520" w:rsidP="00F84520">
      <w:pPr>
        <w:rPr>
          <w:lang w:eastAsia="zh-CN"/>
        </w:rPr>
      </w:pPr>
    </w:p>
    <w:p w14:paraId="12D2FC3B" w14:textId="77777777" w:rsidR="00F84520" w:rsidRDefault="00F84520" w:rsidP="00F84520">
      <w:pPr>
        <w:pStyle w:val="Heading2"/>
        <w:spacing w:before="0" w:after="0"/>
      </w:pPr>
      <w:r>
        <w:t>7</w:t>
      </w:r>
      <w:r>
        <w:tab/>
        <w:t>Work item leadership</w:t>
      </w:r>
    </w:p>
    <w:p w14:paraId="43230E38" w14:textId="77777777" w:rsidR="00F84520" w:rsidRDefault="00F84520" w:rsidP="00A47130">
      <w:pPr>
        <w:snapToGrid w:val="0"/>
        <w:spacing w:before="120" w:after="60"/>
        <w:ind w:right="-96"/>
        <w:rPr>
          <w:lang w:eastAsia="zh-CN"/>
        </w:rPr>
      </w:pPr>
      <w:r>
        <w:rPr>
          <w:rFonts w:hint="eastAsia"/>
          <w:lang w:eastAsia="zh-CN"/>
        </w:rPr>
        <w:t xml:space="preserve">Primary </w:t>
      </w:r>
      <w:r w:rsidRPr="00E7634A">
        <w:rPr>
          <w:lang w:eastAsia="zh-CN"/>
        </w:rPr>
        <w:t xml:space="preserve">responsibility: </w:t>
      </w:r>
      <w:r w:rsidRPr="007C570D">
        <w:rPr>
          <w:lang w:eastAsia="zh-CN"/>
        </w:rPr>
        <w:t>RAN WG4</w:t>
      </w:r>
    </w:p>
    <w:p w14:paraId="32E54952" w14:textId="19C2346A" w:rsidR="00F84520" w:rsidRPr="007C570D" w:rsidRDefault="00F84520" w:rsidP="00A47130">
      <w:pPr>
        <w:snapToGrid w:val="0"/>
        <w:spacing w:before="120" w:after="60"/>
        <w:ind w:right="-96"/>
        <w:rPr>
          <w:lang w:eastAsia="zh-CN"/>
        </w:rPr>
      </w:pPr>
    </w:p>
    <w:p w14:paraId="213A9380" w14:textId="77777777" w:rsidR="00F84520" w:rsidRPr="00557B2E" w:rsidRDefault="00F84520" w:rsidP="00A47130">
      <w:pPr>
        <w:spacing w:after="0"/>
        <w:ind w:right="-96"/>
      </w:pPr>
    </w:p>
    <w:p w14:paraId="5F395EA1" w14:textId="77777777" w:rsidR="00F84520" w:rsidRDefault="00F84520" w:rsidP="00F84520">
      <w:pPr>
        <w:pStyle w:val="Heading2"/>
        <w:spacing w:before="0" w:after="0"/>
      </w:pPr>
      <w:r>
        <w:t>8</w:t>
      </w:r>
      <w:r>
        <w:tab/>
        <w:t>A</w:t>
      </w:r>
      <w:r w:rsidRPr="00A97A52">
        <w:t xml:space="preserve">spects that involve </w:t>
      </w:r>
      <w:r>
        <w:t>other</w:t>
      </w:r>
      <w:r w:rsidRPr="00A97A52">
        <w:t xml:space="preserve"> </w:t>
      </w:r>
      <w:proofErr w:type="gramStart"/>
      <w:r w:rsidRPr="00A97A52">
        <w:t>WGs</w:t>
      </w:r>
      <w:proofErr w:type="gramEnd"/>
    </w:p>
    <w:p w14:paraId="36F02B1E" w14:textId="18CCA5E3" w:rsidR="00F84520" w:rsidRPr="00EE1AB4" w:rsidRDefault="00F84520" w:rsidP="00F84520">
      <w:pPr>
        <w:pStyle w:val="NO"/>
        <w:rPr>
          <w:color w:val="0000FF"/>
        </w:rPr>
      </w:pPr>
      <w:r w:rsidRPr="004E3261">
        <w:rPr>
          <w:color w:val="0000FF"/>
        </w:rPr>
        <w:t>NOTE:</w:t>
      </w:r>
      <w:r w:rsidRPr="004E3261">
        <w:rPr>
          <w:color w:val="0000FF"/>
        </w:rPr>
        <w:tab/>
      </w:r>
      <w:r>
        <w:rPr>
          <w:color w:val="0000FF"/>
        </w:rPr>
        <w:t>For RAN WIs: Section 8 applies only to</w:t>
      </w:r>
      <w:r w:rsidR="00FB3CEE">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36B2F591" w14:textId="77777777" w:rsidR="00F84520" w:rsidRPr="00251D80" w:rsidRDefault="00F84520" w:rsidP="00F84520">
      <w:pPr>
        <w:rPr>
          <w:i/>
        </w:rPr>
      </w:pPr>
    </w:p>
    <w:p w14:paraId="0A838316" w14:textId="77777777" w:rsidR="00F84520" w:rsidRDefault="00F84520" w:rsidP="00F84520">
      <w:pPr>
        <w:pStyle w:val="Heading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F84520" w:rsidRPr="000F72AA" w14:paraId="6659A469" w14:textId="77777777" w:rsidTr="008462F3">
        <w:trPr>
          <w:jc w:val="center"/>
        </w:trPr>
        <w:tc>
          <w:tcPr>
            <w:tcW w:w="0" w:type="auto"/>
            <w:shd w:val="clear" w:color="auto" w:fill="E0E0E0"/>
          </w:tcPr>
          <w:p w14:paraId="72489A70" w14:textId="77777777" w:rsidR="00F84520" w:rsidRPr="000F72AA" w:rsidRDefault="00F84520" w:rsidP="008462F3">
            <w:pPr>
              <w:pStyle w:val="TAH"/>
            </w:pPr>
            <w:r w:rsidRPr="000F72AA">
              <w:t>Supporting IM name</w:t>
            </w:r>
          </w:p>
        </w:tc>
      </w:tr>
      <w:tr w:rsidR="001C1BF0" w:rsidRPr="000F72AA" w14:paraId="1ADD6690" w14:textId="77777777" w:rsidTr="008462F3">
        <w:trPr>
          <w:jc w:val="center"/>
        </w:trPr>
        <w:tc>
          <w:tcPr>
            <w:tcW w:w="0" w:type="auto"/>
            <w:shd w:val="clear" w:color="auto" w:fill="auto"/>
          </w:tcPr>
          <w:p w14:paraId="18053560" w14:textId="389221DA" w:rsidR="001C1BF0" w:rsidRPr="000F72AA" w:rsidRDefault="001C1BF0" w:rsidP="001C1BF0">
            <w:pPr>
              <w:pStyle w:val="TAL"/>
              <w:rPr>
                <w:lang w:eastAsia="zh-CN"/>
              </w:rPr>
            </w:pPr>
            <w:r w:rsidRPr="00AF462D">
              <w:t>BT</w:t>
            </w:r>
            <w:r w:rsidR="00B459C2">
              <w:t xml:space="preserve"> plc</w:t>
            </w:r>
          </w:p>
        </w:tc>
      </w:tr>
      <w:tr w:rsidR="00857D82" w:rsidRPr="000F72AA" w14:paraId="1279543A" w14:textId="77777777" w:rsidTr="008462F3">
        <w:trPr>
          <w:jc w:val="center"/>
        </w:trPr>
        <w:tc>
          <w:tcPr>
            <w:tcW w:w="0" w:type="auto"/>
            <w:shd w:val="clear" w:color="auto" w:fill="auto"/>
          </w:tcPr>
          <w:p w14:paraId="09F18B4A" w14:textId="4FDCBFD1" w:rsidR="00857D82" w:rsidRPr="00AF462D" w:rsidRDefault="00857D82" w:rsidP="001C1BF0">
            <w:pPr>
              <w:pStyle w:val="TAL"/>
            </w:pPr>
            <w:r w:rsidRPr="00AF462D">
              <w:t>Nokia</w:t>
            </w:r>
          </w:p>
        </w:tc>
      </w:tr>
      <w:tr w:rsidR="001C1BF0" w:rsidRPr="000F72AA" w14:paraId="66F89D14" w14:textId="77777777" w:rsidTr="008462F3">
        <w:trPr>
          <w:jc w:val="center"/>
        </w:trPr>
        <w:tc>
          <w:tcPr>
            <w:tcW w:w="0" w:type="auto"/>
            <w:shd w:val="clear" w:color="auto" w:fill="auto"/>
          </w:tcPr>
          <w:p w14:paraId="1D6FD986" w14:textId="3C4DE4BF" w:rsidR="001C1BF0" w:rsidRPr="000F72AA" w:rsidRDefault="001C1BF0" w:rsidP="001C1BF0">
            <w:pPr>
              <w:pStyle w:val="TAL"/>
              <w:rPr>
                <w:lang w:eastAsia="zh-CN"/>
              </w:rPr>
            </w:pPr>
            <w:r w:rsidRPr="00AF462D">
              <w:t>[AT&amp;T</w:t>
            </w:r>
            <w:r w:rsidR="000A1A51">
              <w:t>]</w:t>
            </w:r>
          </w:p>
        </w:tc>
      </w:tr>
      <w:tr w:rsidR="001C1BF0" w:rsidRPr="000F72AA" w14:paraId="55A00F63" w14:textId="77777777" w:rsidTr="008462F3">
        <w:trPr>
          <w:jc w:val="center"/>
        </w:trPr>
        <w:tc>
          <w:tcPr>
            <w:tcW w:w="0" w:type="auto"/>
            <w:shd w:val="clear" w:color="auto" w:fill="auto"/>
          </w:tcPr>
          <w:p w14:paraId="6AAEF955" w14:textId="5CD11CA4" w:rsidR="001C1BF0" w:rsidRPr="000F72AA" w:rsidRDefault="001C1BF0" w:rsidP="001C1BF0">
            <w:pPr>
              <w:pStyle w:val="TAL"/>
              <w:rPr>
                <w:lang w:eastAsia="zh-CN"/>
              </w:rPr>
            </w:pPr>
            <w:r w:rsidRPr="00AF462D">
              <w:t>[Bell Mobility</w:t>
            </w:r>
            <w:r w:rsidR="000A1A51">
              <w:t>]</w:t>
            </w:r>
          </w:p>
        </w:tc>
      </w:tr>
      <w:tr w:rsidR="001C1BF0" w:rsidRPr="000F72AA" w14:paraId="2AE6DCFD" w14:textId="77777777" w:rsidTr="008462F3">
        <w:trPr>
          <w:jc w:val="center"/>
        </w:trPr>
        <w:tc>
          <w:tcPr>
            <w:tcW w:w="0" w:type="auto"/>
            <w:shd w:val="clear" w:color="auto" w:fill="auto"/>
          </w:tcPr>
          <w:p w14:paraId="787B3D2D" w14:textId="52E24B04" w:rsidR="001C1BF0" w:rsidRPr="000F72AA" w:rsidRDefault="001C1BF0" w:rsidP="001C1BF0">
            <w:pPr>
              <w:pStyle w:val="TAL"/>
              <w:rPr>
                <w:lang w:eastAsia="zh-CN"/>
              </w:rPr>
            </w:pPr>
            <w:r w:rsidRPr="00AF462D">
              <w:t>[Bouygues Telecom</w:t>
            </w:r>
            <w:r w:rsidR="000A1A51">
              <w:t>]</w:t>
            </w:r>
          </w:p>
        </w:tc>
      </w:tr>
      <w:tr w:rsidR="008B29EE" w:rsidRPr="000F72AA" w14:paraId="57DB65FD" w14:textId="77777777" w:rsidTr="008462F3">
        <w:trPr>
          <w:jc w:val="center"/>
        </w:trPr>
        <w:tc>
          <w:tcPr>
            <w:tcW w:w="0" w:type="auto"/>
            <w:shd w:val="clear" w:color="auto" w:fill="auto"/>
          </w:tcPr>
          <w:p w14:paraId="60F5FC42" w14:textId="0447E986" w:rsidR="008B29EE" w:rsidRPr="00AF462D" w:rsidRDefault="008B29EE" w:rsidP="001C1BF0">
            <w:pPr>
              <w:pStyle w:val="TAL"/>
            </w:pPr>
            <w:r>
              <w:t>[China Telecom]</w:t>
            </w:r>
          </w:p>
        </w:tc>
      </w:tr>
      <w:tr w:rsidR="001C1BF0" w:rsidRPr="000F72AA" w14:paraId="4483E0BD" w14:textId="77777777" w:rsidTr="008462F3">
        <w:trPr>
          <w:jc w:val="center"/>
        </w:trPr>
        <w:tc>
          <w:tcPr>
            <w:tcW w:w="0" w:type="auto"/>
            <w:shd w:val="clear" w:color="auto" w:fill="auto"/>
          </w:tcPr>
          <w:p w14:paraId="75B89047" w14:textId="22DF5BA1" w:rsidR="001C1BF0" w:rsidRPr="000F72AA" w:rsidRDefault="001C1BF0" w:rsidP="001C1BF0">
            <w:pPr>
              <w:pStyle w:val="TAL"/>
              <w:rPr>
                <w:lang w:eastAsia="zh-CN"/>
              </w:rPr>
            </w:pPr>
            <w:r w:rsidRPr="00AF462D">
              <w:t>[CMCC</w:t>
            </w:r>
            <w:r w:rsidR="000A1A51">
              <w:t>]</w:t>
            </w:r>
          </w:p>
        </w:tc>
      </w:tr>
      <w:tr w:rsidR="001C1BF0" w:rsidRPr="000F72AA" w14:paraId="5E28D4EE" w14:textId="77777777" w:rsidTr="008462F3">
        <w:trPr>
          <w:jc w:val="center"/>
        </w:trPr>
        <w:tc>
          <w:tcPr>
            <w:tcW w:w="0" w:type="auto"/>
            <w:shd w:val="clear" w:color="auto" w:fill="auto"/>
          </w:tcPr>
          <w:p w14:paraId="125190B3" w14:textId="5AFC7777" w:rsidR="001C1BF0" w:rsidRPr="000F72AA" w:rsidRDefault="001C1BF0" w:rsidP="001C1BF0">
            <w:pPr>
              <w:pStyle w:val="TAL"/>
            </w:pPr>
            <w:r w:rsidRPr="00AF462D">
              <w:t>[Deutsche Telekom</w:t>
            </w:r>
            <w:r w:rsidR="000A1A51">
              <w:t>]</w:t>
            </w:r>
          </w:p>
        </w:tc>
      </w:tr>
      <w:tr w:rsidR="001C1BF0" w:rsidRPr="000F72AA" w14:paraId="6DBA8574" w14:textId="77777777" w:rsidTr="008462F3">
        <w:trPr>
          <w:jc w:val="center"/>
        </w:trPr>
        <w:tc>
          <w:tcPr>
            <w:tcW w:w="0" w:type="auto"/>
            <w:shd w:val="clear" w:color="auto" w:fill="auto"/>
          </w:tcPr>
          <w:p w14:paraId="5F7D8740" w14:textId="30F0231A" w:rsidR="001C1BF0" w:rsidRPr="00822598" w:rsidRDefault="001C1BF0" w:rsidP="001C1BF0">
            <w:pPr>
              <w:pStyle w:val="TAL"/>
            </w:pPr>
            <w:r w:rsidRPr="00AF462D">
              <w:t>[Ericsson</w:t>
            </w:r>
            <w:r w:rsidR="000A1A51">
              <w:t>]</w:t>
            </w:r>
          </w:p>
        </w:tc>
      </w:tr>
      <w:tr w:rsidR="001C1BF0" w:rsidRPr="000F72AA" w14:paraId="0B67AA58" w14:textId="77777777" w:rsidTr="008462F3">
        <w:trPr>
          <w:jc w:val="center"/>
        </w:trPr>
        <w:tc>
          <w:tcPr>
            <w:tcW w:w="0" w:type="auto"/>
            <w:shd w:val="clear" w:color="auto" w:fill="auto"/>
          </w:tcPr>
          <w:p w14:paraId="279E9FDD" w14:textId="41750436" w:rsidR="001C1BF0" w:rsidRPr="00654108" w:rsidRDefault="001C1BF0" w:rsidP="001C1BF0">
            <w:pPr>
              <w:pStyle w:val="TAL"/>
            </w:pPr>
            <w:r w:rsidRPr="00AF462D">
              <w:t>[Intel</w:t>
            </w:r>
            <w:r w:rsidR="000A1A51">
              <w:t>]</w:t>
            </w:r>
          </w:p>
        </w:tc>
      </w:tr>
      <w:tr w:rsidR="008B29EE" w:rsidRPr="000F72AA" w14:paraId="4E273EC5" w14:textId="77777777" w:rsidTr="008462F3">
        <w:trPr>
          <w:jc w:val="center"/>
        </w:trPr>
        <w:tc>
          <w:tcPr>
            <w:tcW w:w="0" w:type="auto"/>
            <w:shd w:val="clear" w:color="auto" w:fill="auto"/>
          </w:tcPr>
          <w:p w14:paraId="1FD875AD" w14:textId="7FB2B620" w:rsidR="008B29EE" w:rsidRPr="00AF462D" w:rsidRDefault="008B29EE" w:rsidP="001C1BF0">
            <w:pPr>
              <w:pStyle w:val="TAL"/>
            </w:pPr>
            <w:r>
              <w:t>[KDDI]</w:t>
            </w:r>
          </w:p>
        </w:tc>
      </w:tr>
      <w:tr w:rsidR="001C1BF0" w:rsidRPr="000F72AA" w14:paraId="1EB0717E" w14:textId="77777777" w:rsidTr="008462F3">
        <w:trPr>
          <w:jc w:val="center"/>
        </w:trPr>
        <w:tc>
          <w:tcPr>
            <w:tcW w:w="0" w:type="auto"/>
            <w:shd w:val="clear" w:color="auto" w:fill="auto"/>
          </w:tcPr>
          <w:p w14:paraId="22FEA945" w14:textId="7A880CE7" w:rsidR="001C1BF0" w:rsidRPr="00654108" w:rsidRDefault="001C1BF0" w:rsidP="001C1BF0">
            <w:pPr>
              <w:pStyle w:val="TAL"/>
              <w:rPr>
                <w:lang w:eastAsia="zh-CN"/>
              </w:rPr>
            </w:pPr>
            <w:r w:rsidRPr="00AF462D">
              <w:t>[Keysight</w:t>
            </w:r>
            <w:r w:rsidR="000A1A51">
              <w:t>]</w:t>
            </w:r>
          </w:p>
        </w:tc>
      </w:tr>
      <w:tr w:rsidR="001C1BF0" w:rsidRPr="000F72AA" w14:paraId="5391812B" w14:textId="77777777" w:rsidTr="008462F3">
        <w:trPr>
          <w:jc w:val="center"/>
        </w:trPr>
        <w:tc>
          <w:tcPr>
            <w:tcW w:w="0" w:type="auto"/>
            <w:shd w:val="clear" w:color="auto" w:fill="auto"/>
          </w:tcPr>
          <w:p w14:paraId="71FEB5CE" w14:textId="0601DCDE" w:rsidR="001C1BF0" w:rsidRPr="00654108" w:rsidRDefault="001C1BF0" w:rsidP="001C1BF0">
            <w:pPr>
              <w:pStyle w:val="TAL"/>
              <w:rPr>
                <w:lang w:eastAsia="zh-CN"/>
              </w:rPr>
            </w:pPr>
            <w:r w:rsidRPr="00AF462D">
              <w:t>[KT Corp.</w:t>
            </w:r>
            <w:r w:rsidR="000A1A51">
              <w:t>]</w:t>
            </w:r>
          </w:p>
        </w:tc>
      </w:tr>
      <w:tr w:rsidR="008B29EE" w:rsidRPr="000F72AA" w14:paraId="3E9B0D72" w14:textId="77777777" w:rsidTr="008462F3">
        <w:trPr>
          <w:jc w:val="center"/>
        </w:trPr>
        <w:tc>
          <w:tcPr>
            <w:tcW w:w="0" w:type="auto"/>
            <w:shd w:val="clear" w:color="auto" w:fill="auto"/>
          </w:tcPr>
          <w:p w14:paraId="0A92D8FD" w14:textId="7C112ECA" w:rsidR="008B29EE" w:rsidRPr="00AF462D" w:rsidRDefault="008B29EE" w:rsidP="001C1BF0">
            <w:pPr>
              <w:pStyle w:val="TAL"/>
            </w:pPr>
            <w:r>
              <w:t>[MediaTek]</w:t>
            </w:r>
          </w:p>
        </w:tc>
      </w:tr>
      <w:tr w:rsidR="001C1BF0" w:rsidRPr="000F72AA" w14:paraId="404DB10A" w14:textId="77777777" w:rsidTr="008462F3">
        <w:trPr>
          <w:jc w:val="center"/>
        </w:trPr>
        <w:tc>
          <w:tcPr>
            <w:tcW w:w="0" w:type="auto"/>
            <w:shd w:val="clear" w:color="auto" w:fill="auto"/>
          </w:tcPr>
          <w:p w14:paraId="3CC08226" w14:textId="186E1774" w:rsidR="001C1BF0" w:rsidRDefault="001C1BF0" w:rsidP="001C1BF0">
            <w:pPr>
              <w:pStyle w:val="TAL"/>
              <w:rPr>
                <w:lang w:eastAsia="zh-CN"/>
              </w:rPr>
            </w:pPr>
            <w:r w:rsidRPr="00AF462D">
              <w:t>[Orange</w:t>
            </w:r>
            <w:r w:rsidR="000A1A51">
              <w:t>]</w:t>
            </w:r>
          </w:p>
        </w:tc>
      </w:tr>
      <w:tr w:rsidR="008B29EE" w:rsidRPr="000F72AA" w14:paraId="38DD27F2" w14:textId="77777777" w:rsidTr="008462F3">
        <w:trPr>
          <w:jc w:val="center"/>
        </w:trPr>
        <w:tc>
          <w:tcPr>
            <w:tcW w:w="0" w:type="auto"/>
            <w:shd w:val="clear" w:color="auto" w:fill="auto"/>
          </w:tcPr>
          <w:p w14:paraId="4DA11CDD" w14:textId="7FEE0B26" w:rsidR="008B29EE" w:rsidRPr="00AF462D" w:rsidRDefault="008B29EE" w:rsidP="001C1BF0">
            <w:pPr>
              <w:pStyle w:val="TAL"/>
            </w:pPr>
            <w:r>
              <w:t>[Qualcomm]</w:t>
            </w:r>
          </w:p>
        </w:tc>
      </w:tr>
      <w:tr w:rsidR="001C1BF0" w:rsidRPr="000F72AA" w14:paraId="7746CC7D" w14:textId="77777777" w:rsidTr="008462F3">
        <w:trPr>
          <w:jc w:val="center"/>
        </w:trPr>
        <w:tc>
          <w:tcPr>
            <w:tcW w:w="0" w:type="auto"/>
            <w:shd w:val="clear" w:color="auto" w:fill="auto"/>
          </w:tcPr>
          <w:p w14:paraId="7F8DA02D" w14:textId="5307CCBD" w:rsidR="001C1BF0" w:rsidRDefault="001C1BF0" w:rsidP="001C1BF0">
            <w:pPr>
              <w:pStyle w:val="TAL"/>
              <w:rPr>
                <w:lang w:eastAsia="zh-CN"/>
              </w:rPr>
            </w:pPr>
            <w:r w:rsidRPr="00AF462D">
              <w:t>[Rohde &amp; Schwarz</w:t>
            </w:r>
            <w:r w:rsidR="000A1A51">
              <w:t>]</w:t>
            </w:r>
          </w:p>
        </w:tc>
      </w:tr>
      <w:tr w:rsidR="008B29EE" w:rsidRPr="000F72AA" w14:paraId="0AA374A7" w14:textId="77777777" w:rsidTr="008462F3">
        <w:trPr>
          <w:jc w:val="center"/>
        </w:trPr>
        <w:tc>
          <w:tcPr>
            <w:tcW w:w="0" w:type="auto"/>
            <w:shd w:val="clear" w:color="auto" w:fill="auto"/>
          </w:tcPr>
          <w:p w14:paraId="1C29CCD3" w14:textId="2CECE26E" w:rsidR="008B29EE" w:rsidRPr="00AF462D" w:rsidRDefault="00E615A4" w:rsidP="001C1BF0">
            <w:pPr>
              <w:pStyle w:val="TAL"/>
            </w:pPr>
            <w:r>
              <w:t>[Samsung]</w:t>
            </w:r>
          </w:p>
        </w:tc>
      </w:tr>
      <w:tr w:rsidR="001C1BF0" w:rsidRPr="000F72AA" w14:paraId="4AB672BF" w14:textId="77777777" w:rsidTr="008462F3">
        <w:trPr>
          <w:jc w:val="center"/>
        </w:trPr>
        <w:tc>
          <w:tcPr>
            <w:tcW w:w="0" w:type="auto"/>
            <w:shd w:val="clear" w:color="auto" w:fill="auto"/>
          </w:tcPr>
          <w:p w14:paraId="721FD836" w14:textId="75704C52" w:rsidR="001C1BF0" w:rsidRDefault="001C1BF0" w:rsidP="001C1BF0">
            <w:pPr>
              <w:pStyle w:val="TAL"/>
              <w:rPr>
                <w:lang w:eastAsia="zh-CN"/>
              </w:rPr>
            </w:pPr>
            <w:r w:rsidRPr="00AF462D">
              <w:t>[SK Telecom</w:t>
            </w:r>
            <w:r w:rsidR="000A1A51">
              <w:t>]</w:t>
            </w:r>
          </w:p>
        </w:tc>
      </w:tr>
      <w:tr w:rsidR="009219A9" w:rsidRPr="000F72AA" w14:paraId="4F4E57D9" w14:textId="77777777" w:rsidTr="008462F3">
        <w:trPr>
          <w:jc w:val="center"/>
        </w:trPr>
        <w:tc>
          <w:tcPr>
            <w:tcW w:w="0" w:type="auto"/>
            <w:shd w:val="clear" w:color="auto" w:fill="auto"/>
          </w:tcPr>
          <w:p w14:paraId="1AE49C56" w14:textId="00E15C0B" w:rsidR="009219A9" w:rsidRPr="00AF462D" w:rsidRDefault="009219A9" w:rsidP="001C1BF0">
            <w:pPr>
              <w:pStyle w:val="TAL"/>
            </w:pPr>
            <w:r>
              <w:t>[Spark NZ]</w:t>
            </w:r>
          </w:p>
        </w:tc>
      </w:tr>
      <w:tr w:rsidR="001C1BF0" w:rsidRPr="000F72AA" w14:paraId="0C6922FC" w14:textId="77777777" w:rsidTr="008462F3">
        <w:trPr>
          <w:jc w:val="center"/>
        </w:trPr>
        <w:tc>
          <w:tcPr>
            <w:tcW w:w="0" w:type="auto"/>
            <w:shd w:val="clear" w:color="auto" w:fill="auto"/>
          </w:tcPr>
          <w:p w14:paraId="729D022B" w14:textId="6B472428" w:rsidR="001C1BF0" w:rsidRDefault="001C1BF0" w:rsidP="001C1BF0">
            <w:pPr>
              <w:pStyle w:val="TAL"/>
              <w:rPr>
                <w:lang w:eastAsia="zh-CN"/>
              </w:rPr>
            </w:pPr>
            <w:r w:rsidRPr="00AF462D">
              <w:t>[Telecom Italia</w:t>
            </w:r>
            <w:r w:rsidR="000A1A51">
              <w:t>]</w:t>
            </w:r>
          </w:p>
        </w:tc>
      </w:tr>
      <w:tr w:rsidR="001C1BF0" w:rsidRPr="000F72AA" w14:paraId="2A7A60B0" w14:textId="77777777" w:rsidTr="008462F3">
        <w:trPr>
          <w:jc w:val="center"/>
        </w:trPr>
        <w:tc>
          <w:tcPr>
            <w:tcW w:w="0" w:type="auto"/>
            <w:shd w:val="clear" w:color="auto" w:fill="auto"/>
          </w:tcPr>
          <w:p w14:paraId="36BDCD51" w14:textId="685D03E5" w:rsidR="001C1BF0" w:rsidRDefault="001C1BF0" w:rsidP="001C1BF0">
            <w:pPr>
              <w:pStyle w:val="TAL"/>
              <w:rPr>
                <w:lang w:eastAsia="zh-CN"/>
              </w:rPr>
            </w:pPr>
            <w:r w:rsidRPr="00AF462D">
              <w:t>[Telenor</w:t>
            </w:r>
            <w:r w:rsidR="000A1A51">
              <w:t>]</w:t>
            </w:r>
          </w:p>
        </w:tc>
      </w:tr>
      <w:tr w:rsidR="001C1BF0" w:rsidRPr="000F72AA" w14:paraId="4B287088" w14:textId="77777777" w:rsidTr="008462F3">
        <w:trPr>
          <w:jc w:val="center"/>
        </w:trPr>
        <w:tc>
          <w:tcPr>
            <w:tcW w:w="0" w:type="auto"/>
            <w:shd w:val="clear" w:color="auto" w:fill="auto"/>
          </w:tcPr>
          <w:p w14:paraId="1AD07BC2" w14:textId="0A1F8D95" w:rsidR="001C1BF0" w:rsidRDefault="001C1BF0" w:rsidP="001C1BF0">
            <w:pPr>
              <w:pStyle w:val="TAL"/>
              <w:rPr>
                <w:lang w:eastAsia="zh-CN"/>
              </w:rPr>
            </w:pPr>
            <w:r w:rsidRPr="00AF462D">
              <w:t>[Telia Company</w:t>
            </w:r>
            <w:r w:rsidR="000A1A51">
              <w:t>]</w:t>
            </w:r>
          </w:p>
        </w:tc>
      </w:tr>
      <w:tr w:rsidR="001C1BF0" w:rsidRPr="000F72AA" w14:paraId="7BDBA866" w14:textId="77777777" w:rsidTr="008462F3">
        <w:trPr>
          <w:jc w:val="center"/>
        </w:trPr>
        <w:tc>
          <w:tcPr>
            <w:tcW w:w="0" w:type="auto"/>
            <w:shd w:val="clear" w:color="auto" w:fill="auto"/>
          </w:tcPr>
          <w:p w14:paraId="52C21CE7" w14:textId="697D93BD" w:rsidR="001C1BF0" w:rsidRDefault="001C1BF0" w:rsidP="001C1BF0">
            <w:pPr>
              <w:pStyle w:val="TAL"/>
              <w:rPr>
                <w:lang w:eastAsia="zh-CN"/>
              </w:rPr>
            </w:pPr>
            <w:r w:rsidRPr="00AF462D">
              <w:t>[Telstra</w:t>
            </w:r>
            <w:r w:rsidR="000A1A51">
              <w:t>]</w:t>
            </w:r>
          </w:p>
        </w:tc>
      </w:tr>
      <w:tr w:rsidR="001C1BF0" w:rsidRPr="000F72AA" w14:paraId="36C86AF6" w14:textId="77777777" w:rsidTr="008462F3">
        <w:trPr>
          <w:jc w:val="center"/>
        </w:trPr>
        <w:tc>
          <w:tcPr>
            <w:tcW w:w="0" w:type="auto"/>
            <w:shd w:val="clear" w:color="auto" w:fill="auto"/>
          </w:tcPr>
          <w:p w14:paraId="69F9FF6A" w14:textId="259DA5A4" w:rsidR="001C1BF0" w:rsidRDefault="001C1BF0" w:rsidP="001C1BF0">
            <w:pPr>
              <w:pStyle w:val="TAL"/>
              <w:rPr>
                <w:lang w:eastAsia="zh-CN"/>
              </w:rPr>
            </w:pPr>
            <w:r w:rsidRPr="00AF462D">
              <w:t>[T-Mobile USA</w:t>
            </w:r>
            <w:r w:rsidR="000A1A51">
              <w:t>]</w:t>
            </w:r>
          </w:p>
        </w:tc>
      </w:tr>
      <w:tr w:rsidR="001C1BF0" w:rsidRPr="000F72AA" w14:paraId="34242FC5" w14:textId="77777777" w:rsidTr="008462F3">
        <w:trPr>
          <w:jc w:val="center"/>
        </w:trPr>
        <w:tc>
          <w:tcPr>
            <w:tcW w:w="0" w:type="auto"/>
            <w:shd w:val="clear" w:color="auto" w:fill="auto"/>
          </w:tcPr>
          <w:p w14:paraId="6C953BCE" w14:textId="72583D87" w:rsidR="001C1BF0" w:rsidRDefault="001C1BF0" w:rsidP="001C1BF0">
            <w:pPr>
              <w:pStyle w:val="TAL"/>
              <w:rPr>
                <w:lang w:eastAsia="zh-CN"/>
              </w:rPr>
            </w:pPr>
            <w:r w:rsidRPr="00AF462D">
              <w:t>[Verizon</w:t>
            </w:r>
            <w:r w:rsidR="000A1A51">
              <w:t>]</w:t>
            </w:r>
          </w:p>
        </w:tc>
      </w:tr>
      <w:tr w:rsidR="001C1BF0" w:rsidRPr="000F72AA" w14:paraId="3BF069EB" w14:textId="77777777" w:rsidTr="008462F3">
        <w:trPr>
          <w:jc w:val="center"/>
        </w:trPr>
        <w:tc>
          <w:tcPr>
            <w:tcW w:w="0" w:type="auto"/>
            <w:shd w:val="clear" w:color="auto" w:fill="auto"/>
          </w:tcPr>
          <w:p w14:paraId="784CF8C4" w14:textId="321742E8" w:rsidR="001C1BF0" w:rsidRDefault="001C1BF0" w:rsidP="001C1BF0">
            <w:pPr>
              <w:pStyle w:val="TAL"/>
              <w:rPr>
                <w:lang w:eastAsia="zh-CN"/>
              </w:rPr>
            </w:pPr>
            <w:r w:rsidRPr="00AF462D">
              <w:t>[Vodafone</w:t>
            </w:r>
            <w:r w:rsidR="000A1A51">
              <w:t>]</w:t>
            </w:r>
          </w:p>
        </w:tc>
      </w:tr>
      <w:tr w:rsidR="00A47130" w:rsidRPr="000F72AA" w14:paraId="57F8CB9D" w14:textId="77777777" w:rsidTr="008462F3">
        <w:trPr>
          <w:jc w:val="center"/>
        </w:trPr>
        <w:tc>
          <w:tcPr>
            <w:tcW w:w="0" w:type="auto"/>
            <w:shd w:val="clear" w:color="auto" w:fill="auto"/>
          </w:tcPr>
          <w:p w14:paraId="5C76E33F" w14:textId="77777777" w:rsidR="00A47130" w:rsidRDefault="00A47130" w:rsidP="008462F3">
            <w:pPr>
              <w:pStyle w:val="TAL"/>
              <w:rPr>
                <w:lang w:eastAsia="zh-CN"/>
              </w:rPr>
            </w:pPr>
          </w:p>
        </w:tc>
      </w:tr>
      <w:tr w:rsidR="00A47130" w:rsidRPr="000F72AA" w14:paraId="7D09AF12" w14:textId="77777777" w:rsidTr="008462F3">
        <w:trPr>
          <w:jc w:val="center"/>
        </w:trPr>
        <w:tc>
          <w:tcPr>
            <w:tcW w:w="0" w:type="auto"/>
            <w:shd w:val="clear" w:color="auto" w:fill="auto"/>
          </w:tcPr>
          <w:p w14:paraId="173F937C" w14:textId="77777777" w:rsidR="00A47130" w:rsidRDefault="00A47130" w:rsidP="008462F3">
            <w:pPr>
              <w:pStyle w:val="TAL"/>
              <w:rPr>
                <w:lang w:eastAsia="zh-CN"/>
              </w:rPr>
            </w:pPr>
          </w:p>
        </w:tc>
      </w:tr>
      <w:tr w:rsidR="00A47130" w:rsidRPr="000F72AA" w14:paraId="38267814" w14:textId="77777777" w:rsidTr="008462F3">
        <w:trPr>
          <w:jc w:val="center"/>
        </w:trPr>
        <w:tc>
          <w:tcPr>
            <w:tcW w:w="0" w:type="auto"/>
            <w:shd w:val="clear" w:color="auto" w:fill="auto"/>
          </w:tcPr>
          <w:p w14:paraId="2658CFBE" w14:textId="77777777" w:rsidR="00A47130" w:rsidRDefault="00A47130" w:rsidP="008462F3">
            <w:pPr>
              <w:pStyle w:val="TAL"/>
              <w:rPr>
                <w:lang w:eastAsia="zh-CN"/>
              </w:rPr>
            </w:pPr>
          </w:p>
        </w:tc>
      </w:tr>
      <w:tr w:rsidR="00A47130" w:rsidRPr="000F72AA" w14:paraId="59CFDB9B" w14:textId="77777777" w:rsidTr="008462F3">
        <w:trPr>
          <w:jc w:val="center"/>
        </w:trPr>
        <w:tc>
          <w:tcPr>
            <w:tcW w:w="0" w:type="auto"/>
            <w:shd w:val="clear" w:color="auto" w:fill="auto"/>
          </w:tcPr>
          <w:p w14:paraId="4B2EB483" w14:textId="77777777" w:rsidR="00A47130" w:rsidRDefault="00A47130" w:rsidP="008462F3">
            <w:pPr>
              <w:pStyle w:val="TAL"/>
              <w:rPr>
                <w:lang w:eastAsia="zh-CN"/>
              </w:rPr>
            </w:pPr>
          </w:p>
        </w:tc>
      </w:tr>
      <w:tr w:rsidR="00126FA4" w:rsidRPr="000F72AA" w14:paraId="208B9954" w14:textId="77777777" w:rsidTr="008462F3">
        <w:trPr>
          <w:jc w:val="center"/>
        </w:trPr>
        <w:tc>
          <w:tcPr>
            <w:tcW w:w="0" w:type="auto"/>
            <w:shd w:val="clear" w:color="auto" w:fill="auto"/>
          </w:tcPr>
          <w:p w14:paraId="51BED203" w14:textId="77777777" w:rsidR="00126FA4" w:rsidRDefault="00126FA4" w:rsidP="008462F3">
            <w:pPr>
              <w:pStyle w:val="TAL"/>
              <w:rPr>
                <w:lang w:eastAsia="zh-CN"/>
              </w:rPr>
            </w:pPr>
          </w:p>
        </w:tc>
      </w:tr>
      <w:tr w:rsidR="00126FA4" w:rsidRPr="000F72AA" w14:paraId="7E8524BC" w14:textId="77777777" w:rsidTr="008462F3">
        <w:trPr>
          <w:jc w:val="center"/>
        </w:trPr>
        <w:tc>
          <w:tcPr>
            <w:tcW w:w="0" w:type="auto"/>
            <w:shd w:val="clear" w:color="auto" w:fill="auto"/>
          </w:tcPr>
          <w:p w14:paraId="7C3B003D" w14:textId="77777777" w:rsidR="00126FA4" w:rsidRDefault="00126FA4" w:rsidP="008462F3">
            <w:pPr>
              <w:pStyle w:val="TAL"/>
              <w:rPr>
                <w:lang w:eastAsia="zh-CN"/>
              </w:rPr>
            </w:pPr>
          </w:p>
        </w:tc>
      </w:tr>
      <w:tr w:rsidR="00126FA4" w:rsidRPr="000F72AA" w14:paraId="38570A4D" w14:textId="77777777" w:rsidTr="008462F3">
        <w:trPr>
          <w:jc w:val="center"/>
        </w:trPr>
        <w:tc>
          <w:tcPr>
            <w:tcW w:w="0" w:type="auto"/>
            <w:shd w:val="clear" w:color="auto" w:fill="auto"/>
          </w:tcPr>
          <w:p w14:paraId="11F9D46D" w14:textId="77777777" w:rsidR="00126FA4" w:rsidRDefault="00126FA4" w:rsidP="008462F3">
            <w:pPr>
              <w:pStyle w:val="TAL"/>
              <w:rPr>
                <w:lang w:eastAsia="zh-CN"/>
              </w:rPr>
            </w:pPr>
          </w:p>
        </w:tc>
      </w:tr>
      <w:tr w:rsidR="00126FA4" w:rsidRPr="000F72AA" w14:paraId="22B8BD79" w14:textId="77777777" w:rsidTr="008462F3">
        <w:trPr>
          <w:jc w:val="center"/>
        </w:trPr>
        <w:tc>
          <w:tcPr>
            <w:tcW w:w="0" w:type="auto"/>
            <w:shd w:val="clear" w:color="auto" w:fill="auto"/>
          </w:tcPr>
          <w:p w14:paraId="06D489D7" w14:textId="77777777" w:rsidR="00126FA4" w:rsidRDefault="00126FA4" w:rsidP="008462F3">
            <w:pPr>
              <w:pStyle w:val="TAL"/>
              <w:rPr>
                <w:lang w:eastAsia="zh-CN"/>
              </w:rPr>
            </w:pPr>
          </w:p>
        </w:tc>
      </w:tr>
      <w:tr w:rsidR="00126FA4" w:rsidRPr="000F72AA" w14:paraId="0BD1F964" w14:textId="77777777" w:rsidTr="008462F3">
        <w:trPr>
          <w:jc w:val="center"/>
        </w:trPr>
        <w:tc>
          <w:tcPr>
            <w:tcW w:w="0" w:type="auto"/>
            <w:shd w:val="clear" w:color="auto" w:fill="auto"/>
          </w:tcPr>
          <w:p w14:paraId="32AF580F" w14:textId="77777777" w:rsidR="00126FA4" w:rsidRDefault="00126FA4" w:rsidP="008462F3">
            <w:pPr>
              <w:pStyle w:val="TAL"/>
              <w:rPr>
                <w:lang w:eastAsia="zh-CN"/>
              </w:rPr>
            </w:pPr>
          </w:p>
        </w:tc>
      </w:tr>
      <w:tr w:rsidR="00126FA4" w:rsidRPr="000F72AA" w14:paraId="4AAF715D" w14:textId="77777777" w:rsidTr="008462F3">
        <w:trPr>
          <w:jc w:val="center"/>
        </w:trPr>
        <w:tc>
          <w:tcPr>
            <w:tcW w:w="0" w:type="auto"/>
            <w:shd w:val="clear" w:color="auto" w:fill="auto"/>
          </w:tcPr>
          <w:p w14:paraId="22FFCEDB" w14:textId="77777777" w:rsidR="00126FA4" w:rsidRDefault="00126FA4" w:rsidP="008462F3">
            <w:pPr>
              <w:pStyle w:val="TAL"/>
              <w:rPr>
                <w:lang w:eastAsia="zh-CN"/>
              </w:rPr>
            </w:pPr>
          </w:p>
        </w:tc>
      </w:tr>
      <w:tr w:rsidR="00126FA4" w:rsidRPr="000F72AA" w14:paraId="15F96734" w14:textId="77777777" w:rsidTr="008462F3">
        <w:trPr>
          <w:jc w:val="center"/>
        </w:trPr>
        <w:tc>
          <w:tcPr>
            <w:tcW w:w="0" w:type="auto"/>
            <w:shd w:val="clear" w:color="auto" w:fill="auto"/>
          </w:tcPr>
          <w:p w14:paraId="6666EF5B" w14:textId="77777777" w:rsidR="00126FA4" w:rsidRDefault="00126FA4" w:rsidP="008462F3">
            <w:pPr>
              <w:pStyle w:val="TAL"/>
              <w:rPr>
                <w:lang w:eastAsia="zh-CN"/>
              </w:rPr>
            </w:pPr>
          </w:p>
        </w:tc>
      </w:tr>
      <w:tr w:rsidR="00126FA4" w:rsidRPr="000F72AA" w14:paraId="2EBEEA27" w14:textId="77777777" w:rsidTr="008462F3">
        <w:trPr>
          <w:jc w:val="center"/>
        </w:trPr>
        <w:tc>
          <w:tcPr>
            <w:tcW w:w="0" w:type="auto"/>
            <w:shd w:val="clear" w:color="auto" w:fill="auto"/>
          </w:tcPr>
          <w:p w14:paraId="38B5BA75" w14:textId="77777777" w:rsidR="00126FA4" w:rsidRDefault="00126FA4" w:rsidP="008462F3">
            <w:pPr>
              <w:pStyle w:val="TAL"/>
              <w:rPr>
                <w:lang w:eastAsia="zh-CN"/>
              </w:rPr>
            </w:pPr>
          </w:p>
        </w:tc>
      </w:tr>
    </w:tbl>
    <w:p w14:paraId="640C79F2" w14:textId="77777777" w:rsidR="00E35C09" w:rsidRDefault="00E35C09"/>
    <w:sectPr w:rsidR="00E35C0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60764"/>
    <w:multiLevelType w:val="hybridMultilevel"/>
    <w:tmpl w:val="7354F9DA"/>
    <w:lvl w:ilvl="0" w:tplc="0344C11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C1741E"/>
    <w:multiLevelType w:val="hybridMultilevel"/>
    <w:tmpl w:val="B0DC6BAE"/>
    <w:lvl w:ilvl="0" w:tplc="FFFFFFFF">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127B2149"/>
    <w:multiLevelType w:val="hybridMultilevel"/>
    <w:tmpl w:val="CCFECB36"/>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3762"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B28152F"/>
    <w:multiLevelType w:val="hybridMultilevel"/>
    <w:tmpl w:val="B944FA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223BD7"/>
    <w:multiLevelType w:val="hybridMultilevel"/>
    <w:tmpl w:val="9370AF6A"/>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47D3E14"/>
    <w:multiLevelType w:val="hybridMultilevel"/>
    <w:tmpl w:val="872880C8"/>
    <w:lvl w:ilvl="0" w:tplc="EF02A00C">
      <w:start w:val="1"/>
      <w:numFmt w:val="bullet"/>
      <w:lvlText w:val="•"/>
      <w:lvlJc w:val="left"/>
      <w:pPr>
        <w:tabs>
          <w:tab w:val="num" w:pos="720"/>
        </w:tabs>
        <w:ind w:left="720" w:hanging="360"/>
      </w:pPr>
      <w:rPr>
        <w:rFonts w:ascii="Arial" w:hAnsi="Arial" w:hint="default"/>
      </w:rPr>
    </w:lvl>
    <w:lvl w:ilvl="1" w:tplc="8A9E4D9A" w:tentative="1">
      <w:start w:val="1"/>
      <w:numFmt w:val="bullet"/>
      <w:lvlText w:val="•"/>
      <w:lvlJc w:val="left"/>
      <w:pPr>
        <w:tabs>
          <w:tab w:val="num" w:pos="1440"/>
        </w:tabs>
        <w:ind w:left="1440" w:hanging="360"/>
      </w:pPr>
      <w:rPr>
        <w:rFonts w:ascii="Arial" w:hAnsi="Arial" w:hint="default"/>
      </w:rPr>
    </w:lvl>
    <w:lvl w:ilvl="2" w:tplc="6B0AC4DC" w:tentative="1">
      <w:start w:val="1"/>
      <w:numFmt w:val="bullet"/>
      <w:lvlText w:val="•"/>
      <w:lvlJc w:val="left"/>
      <w:pPr>
        <w:tabs>
          <w:tab w:val="num" w:pos="2160"/>
        </w:tabs>
        <w:ind w:left="2160" w:hanging="360"/>
      </w:pPr>
      <w:rPr>
        <w:rFonts w:ascii="Arial" w:hAnsi="Arial" w:hint="default"/>
      </w:rPr>
    </w:lvl>
    <w:lvl w:ilvl="3" w:tplc="CE341DD0" w:tentative="1">
      <w:start w:val="1"/>
      <w:numFmt w:val="bullet"/>
      <w:lvlText w:val="•"/>
      <w:lvlJc w:val="left"/>
      <w:pPr>
        <w:tabs>
          <w:tab w:val="num" w:pos="2880"/>
        </w:tabs>
        <w:ind w:left="2880" w:hanging="360"/>
      </w:pPr>
      <w:rPr>
        <w:rFonts w:ascii="Arial" w:hAnsi="Arial" w:hint="default"/>
      </w:rPr>
    </w:lvl>
    <w:lvl w:ilvl="4" w:tplc="F7204792" w:tentative="1">
      <w:start w:val="1"/>
      <w:numFmt w:val="bullet"/>
      <w:lvlText w:val="•"/>
      <w:lvlJc w:val="left"/>
      <w:pPr>
        <w:tabs>
          <w:tab w:val="num" w:pos="3600"/>
        </w:tabs>
        <w:ind w:left="3600" w:hanging="360"/>
      </w:pPr>
      <w:rPr>
        <w:rFonts w:ascii="Arial" w:hAnsi="Arial" w:hint="default"/>
      </w:rPr>
    </w:lvl>
    <w:lvl w:ilvl="5" w:tplc="441AEDE0" w:tentative="1">
      <w:start w:val="1"/>
      <w:numFmt w:val="bullet"/>
      <w:lvlText w:val="•"/>
      <w:lvlJc w:val="left"/>
      <w:pPr>
        <w:tabs>
          <w:tab w:val="num" w:pos="4320"/>
        </w:tabs>
        <w:ind w:left="4320" w:hanging="360"/>
      </w:pPr>
      <w:rPr>
        <w:rFonts w:ascii="Arial" w:hAnsi="Arial" w:hint="default"/>
      </w:rPr>
    </w:lvl>
    <w:lvl w:ilvl="6" w:tplc="3AA4FA08" w:tentative="1">
      <w:start w:val="1"/>
      <w:numFmt w:val="bullet"/>
      <w:lvlText w:val="•"/>
      <w:lvlJc w:val="left"/>
      <w:pPr>
        <w:tabs>
          <w:tab w:val="num" w:pos="5040"/>
        </w:tabs>
        <w:ind w:left="5040" w:hanging="360"/>
      </w:pPr>
      <w:rPr>
        <w:rFonts w:ascii="Arial" w:hAnsi="Arial" w:hint="default"/>
      </w:rPr>
    </w:lvl>
    <w:lvl w:ilvl="7" w:tplc="ABA69BFA" w:tentative="1">
      <w:start w:val="1"/>
      <w:numFmt w:val="bullet"/>
      <w:lvlText w:val="•"/>
      <w:lvlJc w:val="left"/>
      <w:pPr>
        <w:tabs>
          <w:tab w:val="num" w:pos="5760"/>
        </w:tabs>
        <w:ind w:left="5760" w:hanging="360"/>
      </w:pPr>
      <w:rPr>
        <w:rFonts w:ascii="Arial" w:hAnsi="Arial" w:hint="default"/>
      </w:rPr>
    </w:lvl>
    <w:lvl w:ilvl="8" w:tplc="5E1CF2E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66F9195B"/>
    <w:multiLevelType w:val="hybridMultilevel"/>
    <w:tmpl w:val="C37E5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9F929C1"/>
    <w:multiLevelType w:val="hybridMultilevel"/>
    <w:tmpl w:val="306AA4D8"/>
    <w:lvl w:ilvl="0" w:tplc="08090001">
      <w:start w:val="1"/>
      <w:numFmt w:val="bullet"/>
      <w:lvlText w:val=""/>
      <w:lvlJc w:val="left"/>
      <w:pPr>
        <w:ind w:left="765" w:hanging="360"/>
      </w:pPr>
      <w:rPr>
        <w:rFonts w:ascii="Symbol" w:hAnsi="Symbol" w:hint="default"/>
      </w:rPr>
    </w:lvl>
    <w:lvl w:ilvl="1" w:tplc="08090003">
      <w:start w:val="1"/>
      <w:numFmt w:val="bullet"/>
      <w:lvlText w:val="o"/>
      <w:lvlJc w:val="left"/>
      <w:pPr>
        <w:ind w:left="1485" w:hanging="360"/>
      </w:pPr>
      <w:rPr>
        <w:rFonts w:ascii="Courier New" w:hAnsi="Courier New" w:cs="Courier New" w:hint="default"/>
      </w:rPr>
    </w:lvl>
    <w:lvl w:ilvl="2" w:tplc="08090005" w:tentative="1">
      <w:start w:val="1"/>
      <w:numFmt w:val="bullet"/>
      <w:lvlText w:val=""/>
      <w:lvlJc w:val="left"/>
      <w:pPr>
        <w:ind w:left="2205" w:hanging="360"/>
      </w:pPr>
      <w:rPr>
        <w:rFonts w:ascii="Wingdings" w:hAnsi="Wingdings" w:hint="default"/>
      </w:rPr>
    </w:lvl>
    <w:lvl w:ilvl="3" w:tplc="08090001" w:tentative="1">
      <w:start w:val="1"/>
      <w:numFmt w:val="bullet"/>
      <w:lvlText w:val=""/>
      <w:lvlJc w:val="left"/>
      <w:pPr>
        <w:ind w:left="2925" w:hanging="360"/>
      </w:pPr>
      <w:rPr>
        <w:rFonts w:ascii="Symbol" w:hAnsi="Symbol" w:hint="default"/>
      </w:rPr>
    </w:lvl>
    <w:lvl w:ilvl="4" w:tplc="08090003" w:tentative="1">
      <w:start w:val="1"/>
      <w:numFmt w:val="bullet"/>
      <w:lvlText w:val="o"/>
      <w:lvlJc w:val="left"/>
      <w:pPr>
        <w:ind w:left="3645" w:hanging="360"/>
      </w:pPr>
      <w:rPr>
        <w:rFonts w:ascii="Courier New" w:hAnsi="Courier New" w:cs="Courier New" w:hint="default"/>
      </w:rPr>
    </w:lvl>
    <w:lvl w:ilvl="5" w:tplc="08090005" w:tentative="1">
      <w:start w:val="1"/>
      <w:numFmt w:val="bullet"/>
      <w:lvlText w:val=""/>
      <w:lvlJc w:val="left"/>
      <w:pPr>
        <w:ind w:left="4365" w:hanging="360"/>
      </w:pPr>
      <w:rPr>
        <w:rFonts w:ascii="Wingdings" w:hAnsi="Wingdings" w:hint="default"/>
      </w:rPr>
    </w:lvl>
    <w:lvl w:ilvl="6" w:tplc="08090001" w:tentative="1">
      <w:start w:val="1"/>
      <w:numFmt w:val="bullet"/>
      <w:lvlText w:val=""/>
      <w:lvlJc w:val="left"/>
      <w:pPr>
        <w:ind w:left="5085" w:hanging="360"/>
      </w:pPr>
      <w:rPr>
        <w:rFonts w:ascii="Symbol" w:hAnsi="Symbol" w:hint="default"/>
      </w:rPr>
    </w:lvl>
    <w:lvl w:ilvl="7" w:tplc="08090003" w:tentative="1">
      <w:start w:val="1"/>
      <w:numFmt w:val="bullet"/>
      <w:lvlText w:val="o"/>
      <w:lvlJc w:val="left"/>
      <w:pPr>
        <w:ind w:left="5805" w:hanging="360"/>
      </w:pPr>
      <w:rPr>
        <w:rFonts w:ascii="Courier New" w:hAnsi="Courier New" w:cs="Courier New" w:hint="default"/>
      </w:rPr>
    </w:lvl>
    <w:lvl w:ilvl="8" w:tplc="08090005" w:tentative="1">
      <w:start w:val="1"/>
      <w:numFmt w:val="bullet"/>
      <w:lvlText w:val=""/>
      <w:lvlJc w:val="left"/>
      <w:pPr>
        <w:ind w:left="6525" w:hanging="360"/>
      </w:pPr>
      <w:rPr>
        <w:rFonts w:ascii="Wingdings" w:hAnsi="Wingdings" w:hint="default"/>
      </w:rPr>
    </w:lvl>
  </w:abstractNum>
  <w:num w:numId="1" w16cid:durableId="280965319">
    <w:abstractNumId w:val="0"/>
  </w:num>
  <w:num w:numId="2" w16cid:durableId="892349938">
    <w:abstractNumId w:val="7"/>
  </w:num>
  <w:num w:numId="3" w16cid:durableId="1754813982">
    <w:abstractNumId w:val="9"/>
  </w:num>
  <w:num w:numId="4" w16cid:durableId="105127974">
    <w:abstractNumId w:val="2"/>
  </w:num>
  <w:num w:numId="5" w16cid:durableId="1451391957">
    <w:abstractNumId w:val="8"/>
  </w:num>
  <w:num w:numId="6" w16cid:durableId="251933876">
    <w:abstractNumId w:val="3"/>
  </w:num>
  <w:num w:numId="7" w16cid:durableId="243997965">
    <w:abstractNumId w:val="5"/>
  </w:num>
  <w:num w:numId="8" w16cid:durableId="734931827">
    <w:abstractNumId w:val="6"/>
  </w:num>
  <w:num w:numId="9" w16cid:durableId="1885093964">
    <w:abstractNumId w:val="1"/>
  </w:num>
  <w:num w:numId="10" w16cid:durableId="32061767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AFD"/>
    <w:rsid w:val="000033E7"/>
    <w:rsid w:val="000212BB"/>
    <w:rsid w:val="00056411"/>
    <w:rsid w:val="00072DFF"/>
    <w:rsid w:val="0008718B"/>
    <w:rsid w:val="00091F31"/>
    <w:rsid w:val="000A1A51"/>
    <w:rsid w:val="000C64FA"/>
    <w:rsid w:val="000D1C4A"/>
    <w:rsid w:val="000D5302"/>
    <w:rsid w:val="000F2F3E"/>
    <w:rsid w:val="000F4477"/>
    <w:rsid w:val="00117B3B"/>
    <w:rsid w:val="0012302F"/>
    <w:rsid w:val="00126F0D"/>
    <w:rsid w:val="00126FA4"/>
    <w:rsid w:val="001340AE"/>
    <w:rsid w:val="001377B6"/>
    <w:rsid w:val="00137A5E"/>
    <w:rsid w:val="0014519F"/>
    <w:rsid w:val="00156245"/>
    <w:rsid w:val="001914A0"/>
    <w:rsid w:val="001978A4"/>
    <w:rsid w:val="001A2796"/>
    <w:rsid w:val="001B15C0"/>
    <w:rsid w:val="001C1BF0"/>
    <w:rsid w:val="001C63EE"/>
    <w:rsid w:val="001E38C7"/>
    <w:rsid w:val="001F3729"/>
    <w:rsid w:val="0021105E"/>
    <w:rsid w:val="002226DE"/>
    <w:rsid w:val="00222DA0"/>
    <w:rsid w:val="002305C1"/>
    <w:rsid w:val="002810B9"/>
    <w:rsid w:val="002836AF"/>
    <w:rsid w:val="0028505F"/>
    <w:rsid w:val="00293EDB"/>
    <w:rsid w:val="002C2A03"/>
    <w:rsid w:val="002D3EC8"/>
    <w:rsid w:val="002F515C"/>
    <w:rsid w:val="003036BE"/>
    <w:rsid w:val="00305A8F"/>
    <w:rsid w:val="003060BE"/>
    <w:rsid w:val="00312AFD"/>
    <w:rsid w:val="00317CFF"/>
    <w:rsid w:val="003632BE"/>
    <w:rsid w:val="00363E32"/>
    <w:rsid w:val="00386241"/>
    <w:rsid w:val="00390A8C"/>
    <w:rsid w:val="003913C6"/>
    <w:rsid w:val="00393803"/>
    <w:rsid w:val="003A3AD6"/>
    <w:rsid w:val="003E12FC"/>
    <w:rsid w:val="004024FC"/>
    <w:rsid w:val="00431FEF"/>
    <w:rsid w:val="00443B46"/>
    <w:rsid w:val="00456E8C"/>
    <w:rsid w:val="00462D15"/>
    <w:rsid w:val="004700D1"/>
    <w:rsid w:val="00493E73"/>
    <w:rsid w:val="004A15D0"/>
    <w:rsid w:val="004A545A"/>
    <w:rsid w:val="004A5683"/>
    <w:rsid w:val="004B3E34"/>
    <w:rsid w:val="004C2F30"/>
    <w:rsid w:val="004C5068"/>
    <w:rsid w:val="004C69F8"/>
    <w:rsid w:val="004D0280"/>
    <w:rsid w:val="004D45ED"/>
    <w:rsid w:val="004E30C9"/>
    <w:rsid w:val="004E4CDA"/>
    <w:rsid w:val="0051507C"/>
    <w:rsid w:val="0052569B"/>
    <w:rsid w:val="005338A9"/>
    <w:rsid w:val="0053649D"/>
    <w:rsid w:val="00545493"/>
    <w:rsid w:val="00554F54"/>
    <w:rsid w:val="00564E61"/>
    <w:rsid w:val="00571753"/>
    <w:rsid w:val="005A325C"/>
    <w:rsid w:val="005B246C"/>
    <w:rsid w:val="005C1895"/>
    <w:rsid w:val="005E5418"/>
    <w:rsid w:val="005F65F6"/>
    <w:rsid w:val="006140C1"/>
    <w:rsid w:val="00615059"/>
    <w:rsid w:val="00636A06"/>
    <w:rsid w:val="00637BA8"/>
    <w:rsid w:val="00637BE2"/>
    <w:rsid w:val="00645B41"/>
    <w:rsid w:val="00652576"/>
    <w:rsid w:val="006562C2"/>
    <w:rsid w:val="00660045"/>
    <w:rsid w:val="0066259E"/>
    <w:rsid w:val="006650EF"/>
    <w:rsid w:val="0066534F"/>
    <w:rsid w:val="00666410"/>
    <w:rsid w:val="006A377A"/>
    <w:rsid w:val="006A3A50"/>
    <w:rsid w:val="006B516E"/>
    <w:rsid w:val="006B55B4"/>
    <w:rsid w:val="006C6C96"/>
    <w:rsid w:val="006C71D0"/>
    <w:rsid w:val="006C776F"/>
    <w:rsid w:val="006D71CD"/>
    <w:rsid w:val="006F11B1"/>
    <w:rsid w:val="00707E34"/>
    <w:rsid w:val="007174EA"/>
    <w:rsid w:val="00720DA4"/>
    <w:rsid w:val="007257EF"/>
    <w:rsid w:val="00733ED7"/>
    <w:rsid w:val="007373B6"/>
    <w:rsid w:val="007540FD"/>
    <w:rsid w:val="00757FB3"/>
    <w:rsid w:val="00764849"/>
    <w:rsid w:val="00770D36"/>
    <w:rsid w:val="007744C5"/>
    <w:rsid w:val="00777105"/>
    <w:rsid w:val="00794457"/>
    <w:rsid w:val="007A0B11"/>
    <w:rsid w:val="007A7F9F"/>
    <w:rsid w:val="007B259D"/>
    <w:rsid w:val="007B6662"/>
    <w:rsid w:val="007C1A1F"/>
    <w:rsid w:val="007C3378"/>
    <w:rsid w:val="007C4FE0"/>
    <w:rsid w:val="007D3172"/>
    <w:rsid w:val="007D610E"/>
    <w:rsid w:val="007E2FA1"/>
    <w:rsid w:val="007E4E3C"/>
    <w:rsid w:val="007E7215"/>
    <w:rsid w:val="00801099"/>
    <w:rsid w:val="00806318"/>
    <w:rsid w:val="008451C7"/>
    <w:rsid w:val="00845533"/>
    <w:rsid w:val="008462F3"/>
    <w:rsid w:val="0085239C"/>
    <w:rsid w:val="00852734"/>
    <w:rsid w:val="0085597A"/>
    <w:rsid w:val="00857D82"/>
    <w:rsid w:val="00857E95"/>
    <w:rsid w:val="00872CF4"/>
    <w:rsid w:val="00877202"/>
    <w:rsid w:val="0089237C"/>
    <w:rsid w:val="008B29EE"/>
    <w:rsid w:val="008E4893"/>
    <w:rsid w:val="009041AB"/>
    <w:rsid w:val="009219A9"/>
    <w:rsid w:val="0092466E"/>
    <w:rsid w:val="00940B4D"/>
    <w:rsid w:val="0094496E"/>
    <w:rsid w:val="009563BA"/>
    <w:rsid w:val="00963038"/>
    <w:rsid w:val="00974AAF"/>
    <w:rsid w:val="00992645"/>
    <w:rsid w:val="00993336"/>
    <w:rsid w:val="009973AD"/>
    <w:rsid w:val="009B706A"/>
    <w:rsid w:val="009C56E4"/>
    <w:rsid w:val="009E443A"/>
    <w:rsid w:val="009E66F8"/>
    <w:rsid w:val="00A068BC"/>
    <w:rsid w:val="00A278ED"/>
    <w:rsid w:val="00A323E9"/>
    <w:rsid w:val="00A41296"/>
    <w:rsid w:val="00A47130"/>
    <w:rsid w:val="00A473FA"/>
    <w:rsid w:val="00A518EB"/>
    <w:rsid w:val="00A53046"/>
    <w:rsid w:val="00A77E24"/>
    <w:rsid w:val="00A9591E"/>
    <w:rsid w:val="00AA2787"/>
    <w:rsid w:val="00AA7AB6"/>
    <w:rsid w:val="00AB5859"/>
    <w:rsid w:val="00B0587A"/>
    <w:rsid w:val="00B1447A"/>
    <w:rsid w:val="00B16661"/>
    <w:rsid w:val="00B272ED"/>
    <w:rsid w:val="00B417D2"/>
    <w:rsid w:val="00B459C2"/>
    <w:rsid w:val="00B570AA"/>
    <w:rsid w:val="00B87E52"/>
    <w:rsid w:val="00BC1281"/>
    <w:rsid w:val="00BE07AF"/>
    <w:rsid w:val="00BE4F22"/>
    <w:rsid w:val="00BF70CD"/>
    <w:rsid w:val="00C15E00"/>
    <w:rsid w:val="00C32BAB"/>
    <w:rsid w:val="00C47E8F"/>
    <w:rsid w:val="00C8110F"/>
    <w:rsid w:val="00C94663"/>
    <w:rsid w:val="00CA1CD6"/>
    <w:rsid w:val="00CA6E78"/>
    <w:rsid w:val="00CB09B7"/>
    <w:rsid w:val="00CB7545"/>
    <w:rsid w:val="00CE0E2C"/>
    <w:rsid w:val="00CF0903"/>
    <w:rsid w:val="00D0625C"/>
    <w:rsid w:val="00D33481"/>
    <w:rsid w:val="00D404AE"/>
    <w:rsid w:val="00D41535"/>
    <w:rsid w:val="00D521DA"/>
    <w:rsid w:val="00D60479"/>
    <w:rsid w:val="00D61015"/>
    <w:rsid w:val="00D62550"/>
    <w:rsid w:val="00D94F33"/>
    <w:rsid w:val="00DB4972"/>
    <w:rsid w:val="00DC1132"/>
    <w:rsid w:val="00DC2C20"/>
    <w:rsid w:val="00DC4757"/>
    <w:rsid w:val="00DC65AC"/>
    <w:rsid w:val="00DE074A"/>
    <w:rsid w:val="00DE3415"/>
    <w:rsid w:val="00E032F1"/>
    <w:rsid w:val="00E03669"/>
    <w:rsid w:val="00E12099"/>
    <w:rsid w:val="00E215A8"/>
    <w:rsid w:val="00E302AF"/>
    <w:rsid w:val="00E35C09"/>
    <w:rsid w:val="00E41136"/>
    <w:rsid w:val="00E52768"/>
    <w:rsid w:val="00E52799"/>
    <w:rsid w:val="00E615A4"/>
    <w:rsid w:val="00E81FB6"/>
    <w:rsid w:val="00E823B3"/>
    <w:rsid w:val="00E916D4"/>
    <w:rsid w:val="00EB1461"/>
    <w:rsid w:val="00ED1672"/>
    <w:rsid w:val="00ED1D6C"/>
    <w:rsid w:val="00ED55C8"/>
    <w:rsid w:val="00EE3B99"/>
    <w:rsid w:val="00EE6D7A"/>
    <w:rsid w:val="00EF67EB"/>
    <w:rsid w:val="00F23A0A"/>
    <w:rsid w:val="00F84520"/>
    <w:rsid w:val="00F84E3C"/>
    <w:rsid w:val="00F86D9B"/>
    <w:rsid w:val="00FA6A18"/>
    <w:rsid w:val="00FB3CEE"/>
    <w:rsid w:val="00FB610C"/>
    <w:rsid w:val="00FB62FB"/>
    <w:rsid w:val="00FC7135"/>
    <w:rsid w:val="00FD5CF6"/>
    <w:rsid w:val="00FD6B61"/>
    <w:rsid w:val="00FE772F"/>
    <w:rsid w:val="00FF6F1A"/>
    <w:rsid w:val="3E22D005"/>
    <w:rsid w:val="4395331B"/>
    <w:rsid w:val="672371DC"/>
    <w:rsid w:val="6D13D85C"/>
    <w:rsid w:val="7A0023A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8C104"/>
  <w15:chartTrackingRefBased/>
  <w15:docId w15:val="{E22926E2-4524-426C-801F-43B35B171F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AFD"/>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style>
  <w:style w:type="paragraph" w:styleId="Heading1">
    <w:name w:val="heading 1"/>
    <w:next w:val="Normal"/>
    <w:link w:val="Heading1Char"/>
    <w:qFormat/>
    <w:rsid w:val="00312AF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GB"/>
    </w:rPr>
  </w:style>
  <w:style w:type="paragraph" w:styleId="Heading2">
    <w:name w:val="heading 2"/>
    <w:basedOn w:val="Heading1"/>
    <w:next w:val="Normal"/>
    <w:link w:val="Heading2Char"/>
    <w:qFormat/>
    <w:rsid w:val="00312AFD"/>
    <w:pPr>
      <w:pBdr>
        <w:top w:val="none" w:sz="0" w:space="0" w:color="auto"/>
      </w:pBdr>
      <w:spacing w:before="180"/>
      <w:outlineLvl w:val="1"/>
    </w:pPr>
    <w:rPr>
      <w:sz w:val="32"/>
    </w:rPr>
  </w:style>
  <w:style w:type="paragraph" w:styleId="Heading3">
    <w:name w:val="heading 3"/>
    <w:basedOn w:val="Heading2"/>
    <w:next w:val="Normal"/>
    <w:link w:val="Heading3Char"/>
    <w:qFormat/>
    <w:rsid w:val="00312AF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12AFD"/>
    <w:rPr>
      <w:rFonts w:ascii="Arial" w:eastAsia="SimSun" w:hAnsi="Arial" w:cs="Times New Roman"/>
      <w:sz w:val="36"/>
      <w:szCs w:val="20"/>
      <w:lang w:val="en-GB" w:eastAsia="en-GB"/>
    </w:rPr>
  </w:style>
  <w:style w:type="character" w:customStyle="1" w:styleId="Heading2Char">
    <w:name w:val="Heading 2 Char"/>
    <w:basedOn w:val="DefaultParagraphFont"/>
    <w:link w:val="Heading2"/>
    <w:rsid w:val="00312AFD"/>
    <w:rPr>
      <w:rFonts w:ascii="Arial" w:eastAsia="SimSun" w:hAnsi="Arial" w:cs="Times New Roman"/>
      <w:sz w:val="32"/>
      <w:szCs w:val="20"/>
      <w:lang w:val="en-GB" w:eastAsia="en-GB"/>
    </w:rPr>
  </w:style>
  <w:style w:type="character" w:customStyle="1" w:styleId="Heading3Char">
    <w:name w:val="Heading 3 Char"/>
    <w:basedOn w:val="DefaultParagraphFont"/>
    <w:link w:val="Heading3"/>
    <w:rsid w:val="00312AFD"/>
    <w:rPr>
      <w:rFonts w:ascii="Arial" w:eastAsia="SimSun" w:hAnsi="Arial" w:cs="Times New Roman"/>
      <w:sz w:val="28"/>
      <w:szCs w:val="20"/>
      <w:lang w:val="en-GB" w:eastAsia="en-GB"/>
    </w:rPr>
  </w:style>
  <w:style w:type="paragraph" w:customStyle="1" w:styleId="TAL">
    <w:name w:val="TAL"/>
    <w:basedOn w:val="Normal"/>
    <w:link w:val="TALCar"/>
    <w:rsid w:val="00312AFD"/>
    <w:pPr>
      <w:keepNext/>
      <w:keepLines/>
      <w:spacing w:after="0"/>
    </w:pPr>
    <w:rPr>
      <w:rFonts w:ascii="Arial" w:hAnsi="Arial"/>
      <w:sz w:val="18"/>
    </w:rPr>
  </w:style>
  <w:style w:type="paragraph" w:customStyle="1" w:styleId="TAH">
    <w:name w:val="TAH"/>
    <w:basedOn w:val="TAC"/>
    <w:rsid w:val="00312AFD"/>
    <w:rPr>
      <w:b/>
    </w:rPr>
  </w:style>
  <w:style w:type="character" w:styleId="Hyperlink">
    <w:name w:val="Hyperlink"/>
    <w:rsid w:val="00312AFD"/>
    <w:rPr>
      <w:color w:val="0000FF"/>
      <w:u w:val="single"/>
    </w:rPr>
  </w:style>
  <w:style w:type="paragraph" w:customStyle="1" w:styleId="TAC">
    <w:name w:val="TAC"/>
    <w:basedOn w:val="TAL"/>
    <w:rsid w:val="00312AFD"/>
    <w:pPr>
      <w:jc w:val="center"/>
    </w:pPr>
  </w:style>
  <w:style w:type="paragraph" w:customStyle="1" w:styleId="NO">
    <w:name w:val="NO"/>
    <w:basedOn w:val="Normal"/>
    <w:rsid w:val="00312AFD"/>
    <w:pPr>
      <w:keepLines/>
      <w:ind w:left="1135" w:hanging="851"/>
    </w:pPr>
  </w:style>
  <w:style w:type="paragraph" w:customStyle="1" w:styleId="tah0">
    <w:name w:val="tah"/>
    <w:basedOn w:val="Normal"/>
    <w:rsid w:val="00312AFD"/>
    <w:pPr>
      <w:overflowPunct/>
      <w:autoSpaceDE/>
      <w:autoSpaceDN/>
      <w:adjustRightInd/>
      <w:spacing w:before="100" w:beforeAutospacing="1" w:after="100" w:afterAutospacing="1"/>
      <w:textAlignment w:val="auto"/>
    </w:pPr>
    <w:rPr>
      <w:rFonts w:eastAsia="Calibri"/>
      <w:sz w:val="24"/>
      <w:szCs w:val="24"/>
      <w:lang w:val="en-US"/>
    </w:rPr>
  </w:style>
  <w:style w:type="paragraph" w:styleId="ListParagraph">
    <w:name w:val="List Paragraph"/>
    <w:basedOn w:val="Normal"/>
    <w:uiPriority w:val="34"/>
    <w:qFormat/>
    <w:rsid w:val="009041AB"/>
    <w:pPr>
      <w:ind w:left="720"/>
      <w:contextualSpacing/>
    </w:pPr>
  </w:style>
  <w:style w:type="paragraph" w:customStyle="1" w:styleId="CRCoverPage">
    <w:name w:val="CR Cover Page"/>
    <w:rsid w:val="007C1A1F"/>
    <w:pPr>
      <w:spacing w:after="120" w:line="240" w:lineRule="auto"/>
    </w:pPr>
    <w:rPr>
      <w:rFonts w:ascii="Arial" w:eastAsia="SimSun" w:hAnsi="Arial" w:cs="Times New Roman"/>
      <w:sz w:val="20"/>
      <w:szCs w:val="20"/>
      <w:lang w:val="en-GB"/>
    </w:rPr>
  </w:style>
  <w:style w:type="character" w:customStyle="1" w:styleId="TALCar">
    <w:name w:val="TAL Car"/>
    <w:link w:val="TAL"/>
    <w:locked/>
    <w:rsid w:val="00F84520"/>
    <w:rPr>
      <w:rFonts w:ascii="Arial" w:eastAsia="SimSun" w:hAnsi="Arial" w:cs="Times New Roman"/>
      <w:sz w:val="18"/>
      <w:szCs w:val="20"/>
      <w:lang w:val="en-GB" w:eastAsia="en-GB"/>
    </w:rPr>
  </w:style>
  <w:style w:type="character" w:styleId="CommentReference">
    <w:name w:val="annotation reference"/>
    <w:basedOn w:val="DefaultParagraphFont"/>
    <w:uiPriority w:val="99"/>
    <w:semiHidden/>
    <w:unhideWhenUsed/>
    <w:rsid w:val="003036BE"/>
    <w:rPr>
      <w:sz w:val="16"/>
      <w:szCs w:val="16"/>
    </w:rPr>
  </w:style>
  <w:style w:type="paragraph" w:styleId="CommentText">
    <w:name w:val="annotation text"/>
    <w:basedOn w:val="Normal"/>
    <w:link w:val="CommentTextChar"/>
    <w:uiPriority w:val="99"/>
    <w:unhideWhenUsed/>
    <w:rsid w:val="003036BE"/>
  </w:style>
  <w:style w:type="character" w:customStyle="1" w:styleId="CommentTextChar">
    <w:name w:val="Comment Text Char"/>
    <w:basedOn w:val="DefaultParagraphFont"/>
    <w:link w:val="CommentText"/>
    <w:uiPriority w:val="99"/>
    <w:rsid w:val="003036BE"/>
    <w:rPr>
      <w:rFonts w:ascii="Times New Roman" w:eastAsia="SimSu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3036BE"/>
    <w:rPr>
      <w:b/>
      <w:bCs/>
    </w:rPr>
  </w:style>
  <w:style w:type="character" w:customStyle="1" w:styleId="CommentSubjectChar">
    <w:name w:val="Comment Subject Char"/>
    <w:basedOn w:val="CommentTextChar"/>
    <w:link w:val="CommentSubject"/>
    <w:uiPriority w:val="99"/>
    <w:semiHidden/>
    <w:rsid w:val="003036BE"/>
    <w:rPr>
      <w:rFonts w:ascii="Times New Roman" w:eastAsia="SimSun" w:hAnsi="Times New Roman" w:cs="Times New Roman"/>
      <w:b/>
      <w:bCs/>
      <w:sz w:val="20"/>
      <w:szCs w:val="20"/>
      <w:lang w:val="en-GB" w:eastAsia="en-GB"/>
    </w:rPr>
  </w:style>
  <w:style w:type="character" w:styleId="Mention">
    <w:name w:val="Mention"/>
    <w:basedOn w:val="DefaultParagraphFont"/>
    <w:uiPriority w:val="99"/>
    <w:unhideWhenUsed/>
    <w:rsid w:val="00B0587A"/>
    <w:rPr>
      <w:color w:val="2B579A"/>
      <w:shd w:val="clear" w:color="auto" w:fill="E1DFDD"/>
    </w:rPr>
  </w:style>
  <w:style w:type="paragraph" w:styleId="Revision">
    <w:name w:val="Revision"/>
    <w:hidden/>
    <w:uiPriority w:val="99"/>
    <w:semiHidden/>
    <w:rsid w:val="00156245"/>
    <w:pPr>
      <w:spacing w:after="0" w:line="240" w:lineRule="auto"/>
    </w:pPr>
    <w:rPr>
      <w:rFonts w:ascii="Times New Roman" w:eastAsia="SimSu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620086">
      <w:bodyDiv w:val="1"/>
      <w:marLeft w:val="0"/>
      <w:marRight w:val="0"/>
      <w:marTop w:val="0"/>
      <w:marBottom w:val="0"/>
      <w:divBdr>
        <w:top w:val="none" w:sz="0" w:space="0" w:color="auto"/>
        <w:left w:val="none" w:sz="0" w:space="0" w:color="auto"/>
        <w:bottom w:val="none" w:sz="0" w:space="0" w:color="auto"/>
        <w:right w:val="none" w:sz="0" w:space="0" w:color="auto"/>
      </w:divBdr>
      <w:divsChild>
        <w:div w:id="155537899">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hyperlink" Target="http://www.3gpp.org/specifications-groups/working-procedures" TargetMode="Externa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hyperlink" Target="http://www.3gpp.org/Work-Items"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5B424B673583543B6F776E103F2A363" ma:contentTypeVersion="6" ma:contentTypeDescription="Create a new document." ma:contentTypeScope="" ma:versionID="1418040a5fb08aee1bd4ee6bed2159ec">
  <xsd:schema xmlns:xsd="http://www.w3.org/2001/XMLSchema" xmlns:xs="http://www.w3.org/2001/XMLSchema" xmlns:p="http://schemas.microsoft.com/office/2006/metadata/properties" xmlns:ns2="71c5aaf6-e6ce-465b-b873-5148d2a4c105" xmlns:ns3="fd29e756-1e88-48a1-974b-d7d8a56481f3" xmlns:ns4="7275bb01-7583-478d-bc14-e839a2dd5989" targetNamespace="http://schemas.microsoft.com/office/2006/metadata/properties" ma:root="true" ma:fieldsID="cf2b2c59e383efc14bffb89283c1a0e6" ns2:_="" ns3:_="" ns4:_="">
    <xsd:import namespace="71c5aaf6-e6ce-465b-b873-5148d2a4c105"/>
    <xsd:import namespace="fd29e756-1e88-48a1-974b-d7d8a56481f3"/>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d29e756-1e88-48a1-974b-d7d8a56481f3"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RBI5PAMIO524-485775681-111</_dlc_DocId>
    <HideFromDelve xmlns="71c5aaf6-e6ce-465b-b873-5148d2a4c105">false</HideFromDelve>
    <_dlc_DocIdUrl xmlns="71c5aaf6-e6ce-465b-b873-5148d2a4c105">
      <Url>https://nokia.sharepoint.com/sites/gxp/_layouts/15/DocIdRedir.aspx?ID=RBI5PAMIO524-485775681-111</Url>
      <Description>RBI5PAMIO524-485775681-111</Description>
    </_dlc_DocIdUrl>
  </documentManagement>
</p:properties>
</file>

<file path=customXml/itemProps1.xml><?xml version="1.0" encoding="utf-8"?>
<ds:datastoreItem xmlns:ds="http://schemas.openxmlformats.org/officeDocument/2006/customXml" ds:itemID="{E554DEE9-1021-44AA-8ACC-E253409010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d29e756-1e88-48a1-974b-d7d8a56481f3"/>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94BBFD-95BD-46EF-B03C-C9F01F30FD8E}">
  <ds:schemaRefs>
    <ds:schemaRef ds:uri="http://schemas.microsoft.com/sharepoint/v3/contenttype/forms"/>
  </ds:schemaRefs>
</ds:datastoreItem>
</file>

<file path=customXml/itemProps3.xml><?xml version="1.0" encoding="utf-8"?>
<ds:datastoreItem xmlns:ds="http://schemas.openxmlformats.org/officeDocument/2006/customXml" ds:itemID="{4B500C69-D215-4569-A711-C99C8ADBF339}">
  <ds:schemaRefs>
    <ds:schemaRef ds:uri="http://schemas.microsoft.com/sharepoint/events"/>
  </ds:schemaRefs>
</ds:datastoreItem>
</file>

<file path=customXml/itemProps4.xml><?xml version="1.0" encoding="utf-8"?>
<ds:datastoreItem xmlns:ds="http://schemas.openxmlformats.org/officeDocument/2006/customXml" ds:itemID="{098DBF0A-947E-42B1-BF97-794C03544116}">
  <ds:schemaRefs>
    <ds:schemaRef ds:uri="Microsoft.SharePoint.Taxonomy.ContentTypeSync"/>
  </ds:schemaRefs>
</ds:datastoreItem>
</file>

<file path=customXml/itemProps5.xml><?xml version="1.0" encoding="utf-8"?>
<ds:datastoreItem xmlns:ds="http://schemas.openxmlformats.org/officeDocument/2006/customXml" ds:itemID="{9EB9D8B7-8448-445B-83EC-83750FBAF1C6}">
  <ds:schemaRefs>
    <ds:schemaRef ds:uri="71c5aaf6-e6ce-465b-b873-5148d2a4c105"/>
    <ds:schemaRef ds:uri="http://purl.org/dc/dcmitype/"/>
    <ds:schemaRef ds:uri="http://schemas.microsoft.com/office/2006/documentManagement/types"/>
    <ds:schemaRef ds:uri="7275bb01-7583-478d-bc14-e839a2dd5989"/>
    <ds:schemaRef ds:uri="http://www.w3.org/XML/1998/namespace"/>
    <ds:schemaRef ds:uri="http://purl.org/dc/terms/"/>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fd29e756-1e88-48a1-974b-d7d8a56481f3"/>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18</TotalTime>
  <Pages>6</Pages>
  <Words>1543</Words>
  <Characters>8801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21</cp:revision>
  <dcterms:created xsi:type="dcterms:W3CDTF">2024-05-09T09:43:00Z</dcterms:created>
  <dcterms:modified xsi:type="dcterms:W3CDTF">2024-05-10T16:35:00Z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0x01010085B424B673583543B6F776E103F2A363</vt:lpwstr>
  </property>
  <property fmtid="{D5CDD505-2E9C-101B-9397-08002B2CF9AE}" pid="4" name="_dlc_DocIdItemGuid">
    <vt:lpwstr>a3e5db55-504a-4c35-b244-39e6cf9cc542</vt:lpwstr>
  </property>
  <property fmtid="{D5CDD505-2E9C-101B-9397-08002B2CF9AE}" pid="5" name="MSIP_Label_55818d02-8d25-4bb9-b27c-e4db64670887_Enabled">
    <vt:lpwstr>true</vt:lpwstr>
  </property>
  <property fmtid="{D5CDD505-2E9C-101B-9397-08002B2CF9AE}" pid="6" name="MSIP_Label_55818d02-8d25-4bb9-b27c-e4db64670887_SetDate">
    <vt:lpwstr>2024-05-09T09:43:37Z</vt:lpwstr>
  </property>
  <property fmtid="{D5CDD505-2E9C-101B-9397-08002B2CF9AE}" pid="7" name="MSIP_Label_55818d02-8d25-4bb9-b27c-e4db64670887_Method">
    <vt:lpwstr>Standard</vt:lpwstr>
  </property>
  <property fmtid="{D5CDD505-2E9C-101B-9397-08002B2CF9AE}" pid="8" name="MSIP_Label_55818d02-8d25-4bb9-b27c-e4db64670887_Name">
    <vt:lpwstr>55818d02-8d25-4bb9-b27c-e4db64670887</vt:lpwstr>
  </property>
  <property fmtid="{D5CDD505-2E9C-101B-9397-08002B2CF9AE}" pid="9" name="MSIP_Label_55818d02-8d25-4bb9-b27c-e4db64670887_SiteId">
    <vt:lpwstr>a7f35688-9c00-4d5e-ba41-29f146377ab0</vt:lpwstr>
  </property>
  <property fmtid="{D5CDD505-2E9C-101B-9397-08002B2CF9AE}" pid="10" name="MSIP_Label_55818d02-8d25-4bb9-b27c-e4db64670887_ActionId">
    <vt:lpwstr>b2d87c8f-cd56-4fc8-9e47-bf5d441ea74b</vt:lpwstr>
  </property>
  <property fmtid="{D5CDD505-2E9C-101B-9397-08002B2CF9AE}" pid="11" name="MSIP_Label_55818d02-8d25-4bb9-b27c-e4db64670887_ContentBits">
    <vt:lpwstr>0</vt:lpwstr>
  </property>
</Properties>
</file>